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34" w:rsidRDefault="00C84034" w:rsidP="00A653B5">
      <w:pPr>
        <w:jc w:val="center"/>
        <w:rPr>
          <w:b/>
        </w:rPr>
      </w:pPr>
    </w:p>
    <w:p w:rsidR="00CF62F4" w:rsidRDefault="00CF62F4" w:rsidP="00716641">
      <w:pPr>
        <w:jc w:val="center"/>
        <w:rPr>
          <w:rFonts w:ascii="Arial Narrow" w:hAnsi="Arial Narrow"/>
          <w:b/>
          <w:sz w:val="32"/>
          <w:szCs w:val="32"/>
          <w:u w:val="single"/>
        </w:rPr>
      </w:pPr>
    </w:p>
    <w:p w:rsidR="00CF62F4" w:rsidRDefault="00CF62F4" w:rsidP="00716641">
      <w:pPr>
        <w:jc w:val="center"/>
        <w:rPr>
          <w:rFonts w:ascii="Arial Narrow" w:hAnsi="Arial Narrow"/>
          <w:b/>
          <w:sz w:val="32"/>
          <w:szCs w:val="32"/>
          <w:u w:val="single"/>
        </w:rPr>
      </w:pPr>
    </w:p>
    <w:p w:rsidR="00716641" w:rsidRPr="004341F2" w:rsidRDefault="00716641" w:rsidP="00716641">
      <w:pPr>
        <w:jc w:val="center"/>
        <w:rPr>
          <w:rFonts w:ascii="Arial Narrow" w:hAnsi="Arial Narrow"/>
          <w:b/>
          <w:sz w:val="32"/>
          <w:szCs w:val="32"/>
          <w:u w:val="single"/>
        </w:rPr>
      </w:pPr>
      <w:r w:rsidRPr="004341F2">
        <w:rPr>
          <w:rFonts w:ascii="Arial Narrow" w:hAnsi="Arial Narrow"/>
          <w:b/>
          <w:sz w:val="32"/>
          <w:szCs w:val="32"/>
          <w:u w:val="single"/>
        </w:rPr>
        <w:t>DEPARTAMENTO:</w:t>
      </w:r>
    </w:p>
    <w:p w:rsidR="00716641" w:rsidRPr="004341F2" w:rsidRDefault="00716641" w:rsidP="00716641">
      <w:pPr>
        <w:jc w:val="center"/>
        <w:rPr>
          <w:rFonts w:ascii="Arial Narrow" w:hAnsi="Arial Narrow"/>
          <w:b/>
          <w:sz w:val="32"/>
          <w:szCs w:val="32"/>
        </w:rPr>
      </w:pPr>
      <w:r w:rsidRPr="004341F2">
        <w:rPr>
          <w:rFonts w:ascii="Arial Narrow" w:hAnsi="Arial Narrow"/>
          <w:b/>
          <w:sz w:val="32"/>
          <w:szCs w:val="32"/>
        </w:rPr>
        <w:t>SINDICATURA MUNICIPAL</w:t>
      </w:r>
    </w:p>
    <w:p w:rsidR="00716641" w:rsidRPr="004341F2" w:rsidRDefault="00716641" w:rsidP="00716641">
      <w:pPr>
        <w:jc w:val="center"/>
        <w:rPr>
          <w:rFonts w:ascii="Arial Narrow" w:hAnsi="Arial Narrow"/>
          <w:b/>
          <w:sz w:val="32"/>
          <w:szCs w:val="32"/>
        </w:rPr>
      </w:pPr>
    </w:p>
    <w:p w:rsidR="00716641" w:rsidRPr="004341F2" w:rsidRDefault="00716641" w:rsidP="00716641">
      <w:pPr>
        <w:jc w:val="center"/>
        <w:rPr>
          <w:rFonts w:ascii="Arial Narrow" w:hAnsi="Arial Narrow"/>
          <w:b/>
          <w:sz w:val="32"/>
          <w:szCs w:val="32"/>
          <w:u w:val="single"/>
        </w:rPr>
      </w:pPr>
      <w:r w:rsidRPr="004341F2">
        <w:rPr>
          <w:rFonts w:ascii="Arial Narrow" w:hAnsi="Arial Narrow"/>
          <w:b/>
          <w:sz w:val="32"/>
          <w:szCs w:val="32"/>
          <w:u w:val="single"/>
        </w:rPr>
        <w:t>TITULAR:</w:t>
      </w:r>
    </w:p>
    <w:p w:rsidR="00716641" w:rsidRPr="004341F2" w:rsidRDefault="00716641" w:rsidP="00716641">
      <w:pPr>
        <w:jc w:val="center"/>
        <w:rPr>
          <w:rFonts w:ascii="Arial Narrow" w:hAnsi="Arial Narrow"/>
          <w:b/>
          <w:sz w:val="32"/>
          <w:szCs w:val="32"/>
        </w:rPr>
      </w:pPr>
      <w:r w:rsidRPr="004341F2">
        <w:rPr>
          <w:rFonts w:ascii="Arial Narrow" w:hAnsi="Arial Narrow"/>
          <w:b/>
          <w:sz w:val="32"/>
          <w:szCs w:val="32"/>
        </w:rPr>
        <w:t>LIC. JUAN FIGUEROA TORRES</w:t>
      </w:r>
    </w:p>
    <w:p w:rsidR="00716641" w:rsidRPr="004341F2" w:rsidRDefault="00716641" w:rsidP="00716641">
      <w:pPr>
        <w:jc w:val="center"/>
        <w:rPr>
          <w:rFonts w:ascii="Arial Narrow" w:hAnsi="Arial Narrow"/>
          <w:b/>
          <w:sz w:val="32"/>
          <w:szCs w:val="32"/>
        </w:rPr>
      </w:pPr>
    </w:p>
    <w:p w:rsidR="00716641" w:rsidRPr="004341F2" w:rsidRDefault="00716641" w:rsidP="00716641">
      <w:pPr>
        <w:jc w:val="center"/>
        <w:rPr>
          <w:rFonts w:ascii="Arial Narrow" w:hAnsi="Arial Narrow"/>
          <w:b/>
          <w:sz w:val="32"/>
          <w:szCs w:val="32"/>
          <w:u w:val="single"/>
        </w:rPr>
      </w:pPr>
      <w:r w:rsidRPr="004341F2">
        <w:rPr>
          <w:rFonts w:ascii="Arial Narrow" w:hAnsi="Arial Narrow"/>
          <w:b/>
          <w:sz w:val="32"/>
          <w:szCs w:val="32"/>
          <w:u w:val="single"/>
        </w:rPr>
        <w:t>TELEFONOS</w:t>
      </w:r>
    </w:p>
    <w:p w:rsidR="00716641" w:rsidRPr="004341F2" w:rsidRDefault="00716641" w:rsidP="00716641">
      <w:pPr>
        <w:jc w:val="center"/>
        <w:rPr>
          <w:rFonts w:ascii="Arial Narrow" w:hAnsi="Arial Narrow"/>
          <w:b/>
          <w:sz w:val="32"/>
          <w:szCs w:val="32"/>
        </w:rPr>
      </w:pPr>
      <w:r w:rsidRPr="004341F2">
        <w:rPr>
          <w:rFonts w:ascii="Arial Narrow" w:hAnsi="Arial Narrow"/>
          <w:b/>
          <w:sz w:val="32"/>
          <w:szCs w:val="32"/>
        </w:rPr>
        <w:t>Oficina: 01 (349) 77 50140 EXT 109</w:t>
      </w:r>
    </w:p>
    <w:p w:rsidR="00716641" w:rsidRPr="004341F2" w:rsidRDefault="00716641" w:rsidP="00716641">
      <w:pPr>
        <w:jc w:val="center"/>
        <w:rPr>
          <w:rFonts w:ascii="Arial Narrow" w:hAnsi="Arial Narrow"/>
          <w:b/>
          <w:sz w:val="32"/>
          <w:szCs w:val="32"/>
        </w:rPr>
      </w:pPr>
      <w:proofErr w:type="spellStart"/>
      <w:r w:rsidRPr="004341F2">
        <w:rPr>
          <w:rFonts w:ascii="Arial Narrow" w:hAnsi="Arial Narrow"/>
          <w:b/>
          <w:sz w:val="32"/>
          <w:szCs w:val="32"/>
        </w:rPr>
        <w:t>Cel</w:t>
      </w:r>
      <w:proofErr w:type="spellEnd"/>
      <w:r w:rsidRPr="004341F2">
        <w:rPr>
          <w:rFonts w:ascii="Arial Narrow" w:hAnsi="Arial Narrow"/>
          <w:b/>
          <w:sz w:val="32"/>
          <w:szCs w:val="32"/>
        </w:rPr>
        <w:t>: 3171088058</w:t>
      </w:r>
    </w:p>
    <w:p w:rsidR="00716641" w:rsidRPr="004341F2" w:rsidRDefault="00716641" w:rsidP="00716641">
      <w:pPr>
        <w:jc w:val="center"/>
        <w:rPr>
          <w:rFonts w:ascii="Arial Narrow" w:hAnsi="Arial Narrow"/>
          <w:b/>
          <w:sz w:val="32"/>
          <w:szCs w:val="32"/>
        </w:rPr>
      </w:pPr>
    </w:p>
    <w:p w:rsidR="00716641" w:rsidRPr="004341F2" w:rsidRDefault="00716641" w:rsidP="00716641">
      <w:pPr>
        <w:jc w:val="center"/>
        <w:rPr>
          <w:rFonts w:ascii="Arial Narrow" w:hAnsi="Arial Narrow"/>
          <w:b/>
          <w:sz w:val="32"/>
          <w:szCs w:val="32"/>
          <w:u w:val="single"/>
        </w:rPr>
      </w:pPr>
      <w:r w:rsidRPr="004341F2">
        <w:rPr>
          <w:rFonts w:ascii="Arial Narrow" w:hAnsi="Arial Narrow"/>
          <w:b/>
          <w:sz w:val="32"/>
          <w:szCs w:val="32"/>
          <w:u w:val="single"/>
        </w:rPr>
        <w:t>CORREO ELECTRONICO</w:t>
      </w:r>
    </w:p>
    <w:p w:rsidR="00716641" w:rsidRPr="004341F2" w:rsidRDefault="00570890" w:rsidP="00716641">
      <w:pPr>
        <w:jc w:val="center"/>
        <w:rPr>
          <w:rFonts w:ascii="Arial Narrow" w:hAnsi="Arial Narrow"/>
          <w:b/>
          <w:sz w:val="32"/>
          <w:szCs w:val="32"/>
        </w:rPr>
      </w:pPr>
      <w:hyperlink r:id="rId6" w:history="1">
        <w:r w:rsidR="00716641" w:rsidRPr="004341F2">
          <w:rPr>
            <w:rStyle w:val="Hipervnculo"/>
            <w:rFonts w:ascii="Arial Narrow" w:hAnsi="Arial Narrow"/>
            <w:b/>
            <w:sz w:val="32"/>
            <w:szCs w:val="32"/>
          </w:rPr>
          <w:t>sindico_figueroa@hotmail.com</w:t>
        </w:r>
      </w:hyperlink>
    </w:p>
    <w:p w:rsidR="00716641" w:rsidRPr="004341F2" w:rsidRDefault="00716641" w:rsidP="00716641">
      <w:pPr>
        <w:jc w:val="center"/>
        <w:rPr>
          <w:rFonts w:ascii="Arial Narrow" w:hAnsi="Arial Narrow"/>
          <w:b/>
          <w:sz w:val="32"/>
          <w:szCs w:val="32"/>
        </w:rPr>
      </w:pPr>
    </w:p>
    <w:p w:rsidR="00716641" w:rsidRPr="004341F2" w:rsidRDefault="00716641" w:rsidP="00716641">
      <w:pPr>
        <w:jc w:val="center"/>
        <w:rPr>
          <w:rFonts w:ascii="Arial Narrow" w:hAnsi="Arial Narrow"/>
          <w:b/>
          <w:sz w:val="32"/>
          <w:szCs w:val="32"/>
          <w:u w:val="single"/>
        </w:rPr>
      </w:pPr>
      <w:r w:rsidRPr="004341F2">
        <w:rPr>
          <w:rFonts w:ascii="Arial Narrow" w:hAnsi="Arial Narrow"/>
          <w:b/>
          <w:sz w:val="32"/>
          <w:szCs w:val="32"/>
          <w:u w:val="single"/>
        </w:rPr>
        <w:t>DOMICILIO:</w:t>
      </w:r>
    </w:p>
    <w:p w:rsidR="00716641" w:rsidRPr="004341F2" w:rsidRDefault="00716641" w:rsidP="00716641">
      <w:pPr>
        <w:jc w:val="center"/>
        <w:rPr>
          <w:rFonts w:ascii="Arial Narrow" w:hAnsi="Arial Narrow"/>
          <w:b/>
          <w:sz w:val="32"/>
          <w:szCs w:val="32"/>
        </w:rPr>
      </w:pPr>
      <w:r w:rsidRPr="004341F2">
        <w:rPr>
          <w:rFonts w:ascii="Arial Narrow" w:hAnsi="Arial Narrow"/>
          <w:b/>
          <w:sz w:val="32"/>
          <w:szCs w:val="32"/>
        </w:rPr>
        <w:t xml:space="preserve">PALACIO MUNICIPAL, ZONA CENTRO, </w:t>
      </w:r>
      <w:r w:rsidR="00B13D86">
        <w:rPr>
          <w:rFonts w:ascii="Arial Narrow" w:hAnsi="Arial Narrow"/>
          <w:b/>
          <w:sz w:val="32"/>
          <w:szCs w:val="32"/>
        </w:rPr>
        <w:t>CALLE: AV. DE LOS MAESTROS NO. 4</w:t>
      </w:r>
    </w:p>
    <w:p w:rsidR="00C84034" w:rsidRPr="004341F2" w:rsidRDefault="00716641" w:rsidP="00716641">
      <w:pPr>
        <w:jc w:val="center"/>
        <w:rPr>
          <w:rFonts w:ascii="Arial Narrow" w:hAnsi="Arial Narrow"/>
          <w:b/>
          <w:sz w:val="32"/>
          <w:szCs w:val="32"/>
        </w:rPr>
      </w:pPr>
      <w:r w:rsidRPr="004341F2">
        <w:rPr>
          <w:rFonts w:ascii="Arial Narrow" w:hAnsi="Arial Narrow"/>
          <w:b/>
          <w:sz w:val="32"/>
          <w:szCs w:val="32"/>
        </w:rPr>
        <w:t>TENAMAXTLÁN, JALISCO.</w:t>
      </w:r>
    </w:p>
    <w:p w:rsidR="00716641" w:rsidRPr="004341F2" w:rsidRDefault="00716641" w:rsidP="00716641">
      <w:pPr>
        <w:jc w:val="center"/>
        <w:rPr>
          <w:rFonts w:ascii="Arial Narrow" w:hAnsi="Arial Narrow"/>
          <w:b/>
          <w:sz w:val="32"/>
          <w:szCs w:val="32"/>
        </w:rPr>
      </w:pPr>
    </w:p>
    <w:p w:rsidR="00716641" w:rsidRPr="004341F2" w:rsidRDefault="00716641" w:rsidP="00716641">
      <w:pPr>
        <w:jc w:val="center"/>
        <w:rPr>
          <w:rFonts w:ascii="Arial Narrow" w:hAnsi="Arial Narrow"/>
          <w:b/>
          <w:sz w:val="32"/>
          <w:szCs w:val="32"/>
        </w:rPr>
      </w:pPr>
    </w:p>
    <w:p w:rsidR="00716641" w:rsidRPr="004341F2" w:rsidRDefault="00716641" w:rsidP="00716641">
      <w:pPr>
        <w:jc w:val="center"/>
        <w:rPr>
          <w:rFonts w:ascii="Arial Narrow" w:hAnsi="Arial Narrow"/>
          <w:b/>
          <w:sz w:val="32"/>
          <w:szCs w:val="32"/>
        </w:rPr>
      </w:pPr>
    </w:p>
    <w:p w:rsidR="00C84034" w:rsidRPr="00CF62F4" w:rsidRDefault="00C84034" w:rsidP="00A653B5">
      <w:pPr>
        <w:jc w:val="center"/>
        <w:rPr>
          <w:rFonts w:ascii="Arial Narrow" w:hAnsi="Arial Narrow"/>
          <w:b/>
          <w:sz w:val="24"/>
          <w:szCs w:val="24"/>
        </w:rPr>
      </w:pPr>
    </w:p>
    <w:p w:rsidR="00967A15" w:rsidRPr="00CF62F4" w:rsidRDefault="00967A15" w:rsidP="00A653B5">
      <w:pPr>
        <w:jc w:val="both"/>
        <w:rPr>
          <w:rFonts w:ascii="Arial Narrow" w:hAnsi="Arial Narrow"/>
          <w:b/>
          <w:sz w:val="24"/>
          <w:szCs w:val="24"/>
          <w:u w:val="single"/>
        </w:rPr>
      </w:pPr>
      <w:r w:rsidRPr="00CF62F4">
        <w:rPr>
          <w:rFonts w:ascii="Arial Narrow" w:hAnsi="Arial Narrow"/>
          <w:b/>
          <w:sz w:val="24"/>
          <w:szCs w:val="24"/>
          <w:u w:val="single"/>
        </w:rPr>
        <w:t>MARCO JURÍDICO.</w:t>
      </w:r>
    </w:p>
    <w:p w:rsidR="008D4720" w:rsidRPr="00CF62F4" w:rsidRDefault="008D4720" w:rsidP="00A653B5">
      <w:pPr>
        <w:jc w:val="both"/>
        <w:rPr>
          <w:rFonts w:ascii="Arial Narrow" w:hAnsi="Arial Narrow"/>
          <w:sz w:val="24"/>
          <w:szCs w:val="24"/>
        </w:rPr>
      </w:pPr>
      <w:r w:rsidRPr="00CF62F4">
        <w:rPr>
          <w:rFonts w:ascii="Arial Narrow" w:hAnsi="Arial Narrow"/>
          <w:sz w:val="24"/>
          <w:szCs w:val="24"/>
        </w:rPr>
        <w:t>1. Constitución Política de los Estados Unidos Mexicanos.</w:t>
      </w:r>
    </w:p>
    <w:p w:rsidR="008D4720" w:rsidRPr="00CF62F4" w:rsidRDefault="008D4720" w:rsidP="00A653B5">
      <w:pPr>
        <w:jc w:val="both"/>
        <w:rPr>
          <w:rFonts w:ascii="Arial Narrow" w:hAnsi="Arial Narrow"/>
          <w:sz w:val="24"/>
          <w:szCs w:val="24"/>
        </w:rPr>
      </w:pPr>
      <w:r w:rsidRPr="00CF62F4">
        <w:rPr>
          <w:rFonts w:ascii="Arial Narrow" w:hAnsi="Arial Narrow"/>
          <w:sz w:val="24"/>
          <w:szCs w:val="24"/>
        </w:rPr>
        <w:t>2. Constitución Política del Estado Libre y Soberano de Jalisco.</w:t>
      </w:r>
    </w:p>
    <w:p w:rsidR="00967A15" w:rsidRPr="00CF62F4" w:rsidRDefault="008D4720" w:rsidP="00A653B5">
      <w:pPr>
        <w:jc w:val="both"/>
        <w:rPr>
          <w:rFonts w:ascii="Arial Narrow" w:hAnsi="Arial Narrow"/>
          <w:sz w:val="24"/>
          <w:szCs w:val="24"/>
        </w:rPr>
      </w:pPr>
      <w:r w:rsidRPr="00CF62F4">
        <w:rPr>
          <w:rFonts w:ascii="Arial Narrow" w:hAnsi="Arial Narrow"/>
          <w:sz w:val="24"/>
          <w:szCs w:val="24"/>
        </w:rPr>
        <w:t>3.-</w:t>
      </w:r>
      <w:r w:rsidR="00967A15" w:rsidRPr="00CF62F4">
        <w:rPr>
          <w:rFonts w:ascii="Arial Narrow" w:hAnsi="Arial Narrow"/>
          <w:sz w:val="24"/>
          <w:szCs w:val="24"/>
        </w:rPr>
        <w:t>Ley de Gobierno y la Administración Pública Municipal del Estado de Jalisco.</w:t>
      </w:r>
    </w:p>
    <w:p w:rsidR="00C84034" w:rsidRPr="00CF62F4" w:rsidRDefault="00C84034" w:rsidP="00C84034">
      <w:pPr>
        <w:jc w:val="both"/>
        <w:rPr>
          <w:rFonts w:ascii="Arial Narrow" w:hAnsi="Arial Narrow"/>
          <w:sz w:val="24"/>
          <w:szCs w:val="24"/>
        </w:rPr>
      </w:pPr>
      <w:r w:rsidRPr="00CF62F4">
        <w:rPr>
          <w:rFonts w:ascii="Arial Narrow" w:hAnsi="Arial Narrow"/>
          <w:sz w:val="24"/>
          <w:szCs w:val="24"/>
        </w:rPr>
        <w:t>4.- Ley para los Servidores Públicos del Estado de Jalisco y sus Municipios</w:t>
      </w:r>
    </w:p>
    <w:p w:rsidR="008D4720" w:rsidRPr="00CF62F4" w:rsidRDefault="00C84034" w:rsidP="00A653B5">
      <w:pPr>
        <w:jc w:val="both"/>
        <w:rPr>
          <w:rFonts w:ascii="Arial Narrow" w:hAnsi="Arial Narrow"/>
          <w:sz w:val="24"/>
          <w:szCs w:val="24"/>
        </w:rPr>
      </w:pPr>
      <w:r w:rsidRPr="00CF62F4">
        <w:rPr>
          <w:rFonts w:ascii="Arial Narrow" w:hAnsi="Arial Narrow"/>
          <w:sz w:val="24"/>
          <w:szCs w:val="24"/>
        </w:rPr>
        <w:t>5</w:t>
      </w:r>
      <w:r w:rsidR="00A653B5" w:rsidRPr="00CF62F4">
        <w:rPr>
          <w:rFonts w:ascii="Arial Narrow" w:hAnsi="Arial Narrow"/>
          <w:sz w:val="24"/>
          <w:szCs w:val="24"/>
        </w:rPr>
        <w:t>.- D</w:t>
      </w:r>
      <w:r w:rsidR="008D4720" w:rsidRPr="00CF62F4">
        <w:rPr>
          <w:rFonts w:ascii="Arial Narrow" w:hAnsi="Arial Narrow"/>
          <w:sz w:val="24"/>
          <w:szCs w:val="24"/>
        </w:rPr>
        <w:t xml:space="preserve">emás reglamentos </w:t>
      </w:r>
      <w:r w:rsidR="00B52629">
        <w:rPr>
          <w:rFonts w:ascii="Arial Narrow" w:hAnsi="Arial Narrow"/>
          <w:sz w:val="24"/>
          <w:szCs w:val="24"/>
        </w:rPr>
        <w:t xml:space="preserve">y leyes </w:t>
      </w:r>
      <w:r w:rsidR="008D4720" w:rsidRPr="00CF62F4">
        <w:rPr>
          <w:rFonts w:ascii="Arial Narrow" w:hAnsi="Arial Narrow"/>
          <w:sz w:val="24"/>
          <w:szCs w:val="24"/>
        </w:rPr>
        <w:t>aplicables.</w:t>
      </w:r>
    </w:p>
    <w:p w:rsidR="00967A15" w:rsidRPr="00CF62F4" w:rsidRDefault="00967A15" w:rsidP="00A653B5">
      <w:pPr>
        <w:jc w:val="both"/>
        <w:rPr>
          <w:rFonts w:ascii="Arial Narrow" w:hAnsi="Arial Narrow"/>
          <w:b/>
          <w:sz w:val="24"/>
          <w:szCs w:val="24"/>
          <w:u w:val="single"/>
        </w:rPr>
      </w:pPr>
      <w:r w:rsidRPr="00CF62F4">
        <w:rPr>
          <w:rFonts w:ascii="Arial Narrow" w:hAnsi="Arial Narrow"/>
          <w:b/>
          <w:sz w:val="24"/>
          <w:szCs w:val="24"/>
          <w:u w:val="single"/>
        </w:rPr>
        <w:t>OBJETIVO.</w:t>
      </w:r>
    </w:p>
    <w:p w:rsidR="008D4720" w:rsidRPr="00CF62F4" w:rsidRDefault="008D4720" w:rsidP="008D4720">
      <w:pPr>
        <w:jc w:val="both"/>
        <w:rPr>
          <w:rFonts w:ascii="Arial Narrow" w:hAnsi="Arial Narrow"/>
          <w:sz w:val="24"/>
          <w:szCs w:val="24"/>
        </w:rPr>
      </w:pPr>
      <w:r w:rsidRPr="00CF62F4">
        <w:rPr>
          <w:rFonts w:ascii="Arial Narrow" w:hAnsi="Arial Narrow"/>
          <w:sz w:val="24"/>
          <w:szCs w:val="24"/>
        </w:rPr>
        <w:t>La sindicatura es una figura de elección popular contemplada en la Constitución Política de los Estados Unidos Mexicanos, en la Constitución Política del Estado de Jalisco y en la Ley de Gobierno y la Administración Pública Municipal.</w:t>
      </w:r>
    </w:p>
    <w:p w:rsidR="008D4720" w:rsidRPr="00CF62F4" w:rsidRDefault="00A653B5" w:rsidP="008D4720">
      <w:pPr>
        <w:jc w:val="both"/>
        <w:rPr>
          <w:rFonts w:ascii="Arial Narrow" w:hAnsi="Arial Narrow"/>
          <w:sz w:val="24"/>
          <w:szCs w:val="24"/>
        </w:rPr>
      </w:pPr>
      <w:r w:rsidRPr="00CF62F4">
        <w:rPr>
          <w:rFonts w:ascii="Arial Narrow" w:hAnsi="Arial Narrow"/>
          <w:sz w:val="24"/>
          <w:szCs w:val="24"/>
        </w:rPr>
        <w:t>Encargarse</w:t>
      </w:r>
      <w:r w:rsidR="008D4720" w:rsidRPr="00CF62F4">
        <w:rPr>
          <w:rFonts w:ascii="Arial Narrow" w:hAnsi="Arial Narrow"/>
          <w:sz w:val="24"/>
          <w:szCs w:val="24"/>
        </w:rPr>
        <w:t xml:space="preserve"> del despacho de los asuntos relativos a la vigilancia y defensa de los intereses del Municipio contando para ello con las facultades y atribuciones que le confiere dicha ley y demás disposiciones aplicables o las que expresamente le confiera el Cabildo o le encomiende el Presidente Municipal.</w:t>
      </w:r>
    </w:p>
    <w:p w:rsidR="00967A15" w:rsidRPr="00CF62F4" w:rsidRDefault="008D4720" w:rsidP="008D4720">
      <w:pPr>
        <w:jc w:val="both"/>
        <w:rPr>
          <w:rFonts w:ascii="Arial Narrow" w:hAnsi="Arial Narrow"/>
          <w:sz w:val="24"/>
          <w:szCs w:val="24"/>
        </w:rPr>
      </w:pPr>
      <w:r w:rsidRPr="00CF62F4">
        <w:rPr>
          <w:rFonts w:ascii="Arial Narrow" w:hAnsi="Arial Narrow"/>
          <w:sz w:val="24"/>
          <w:szCs w:val="24"/>
        </w:rPr>
        <w:t>-</w:t>
      </w:r>
      <w:r w:rsidR="00967A15" w:rsidRPr="00CF62F4">
        <w:rPr>
          <w:rFonts w:ascii="Arial Narrow" w:hAnsi="Arial Narrow"/>
          <w:sz w:val="24"/>
          <w:szCs w:val="24"/>
        </w:rPr>
        <w:t>Cumplir la tarea encomendada por la ciudadanía y velar por los</w:t>
      </w:r>
      <w:r w:rsidRPr="00CF62F4">
        <w:rPr>
          <w:rFonts w:ascii="Arial Narrow" w:hAnsi="Arial Narrow"/>
          <w:sz w:val="24"/>
          <w:szCs w:val="24"/>
        </w:rPr>
        <w:t xml:space="preserve"> intereses del municipio </w:t>
      </w:r>
      <w:r w:rsidR="00967A15" w:rsidRPr="00CF62F4">
        <w:rPr>
          <w:rFonts w:ascii="Arial Narrow" w:hAnsi="Arial Narrow"/>
          <w:sz w:val="24"/>
          <w:szCs w:val="24"/>
        </w:rPr>
        <w:t>interviniendo oportunamente en todas y cada una de las funciones propias de la sindicatura.</w:t>
      </w:r>
    </w:p>
    <w:p w:rsidR="00967A15" w:rsidRPr="00CF62F4" w:rsidRDefault="008D4720" w:rsidP="008D4720">
      <w:pPr>
        <w:jc w:val="both"/>
        <w:rPr>
          <w:rFonts w:ascii="Arial Narrow" w:hAnsi="Arial Narrow"/>
          <w:sz w:val="24"/>
          <w:szCs w:val="24"/>
        </w:rPr>
      </w:pPr>
      <w:r w:rsidRPr="00CF62F4">
        <w:rPr>
          <w:rFonts w:ascii="Arial Narrow" w:hAnsi="Arial Narrow"/>
          <w:sz w:val="24"/>
          <w:szCs w:val="24"/>
        </w:rPr>
        <w:t>-</w:t>
      </w:r>
      <w:r w:rsidR="00967A15" w:rsidRPr="00CF62F4">
        <w:rPr>
          <w:rFonts w:ascii="Arial Narrow" w:hAnsi="Arial Narrow"/>
          <w:sz w:val="24"/>
          <w:szCs w:val="24"/>
        </w:rPr>
        <w:t>Prevendrá ilícitos y corregirá desviaciones.</w:t>
      </w:r>
    </w:p>
    <w:p w:rsidR="00967A15" w:rsidRPr="00CF62F4" w:rsidRDefault="008D4720" w:rsidP="008D4720">
      <w:pPr>
        <w:jc w:val="both"/>
        <w:rPr>
          <w:rFonts w:ascii="Arial Narrow" w:hAnsi="Arial Narrow"/>
          <w:sz w:val="24"/>
          <w:szCs w:val="24"/>
        </w:rPr>
      </w:pPr>
      <w:r w:rsidRPr="00CF62F4">
        <w:rPr>
          <w:rFonts w:ascii="Arial Narrow" w:hAnsi="Arial Narrow"/>
          <w:sz w:val="24"/>
          <w:szCs w:val="24"/>
        </w:rPr>
        <w:t>-</w:t>
      </w:r>
      <w:r w:rsidR="00967A15" w:rsidRPr="00CF62F4">
        <w:rPr>
          <w:rFonts w:ascii="Arial Narrow" w:hAnsi="Arial Narrow"/>
          <w:sz w:val="24"/>
          <w:szCs w:val="24"/>
        </w:rPr>
        <w:t>Asesorará Jurídicamente al Ayuntamiento</w:t>
      </w:r>
      <w:r w:rsidR="00A653B5" w:rsidRPr="00CF62F4">
        <w:rPr>
          <w:rFonts w:ascii="Arial Narrow" w:hAnsi="Arial Narrow"/>
          <w:sz w:val="24"/>
          <w:szCs w:val="24"/>
        </w:rPr>
        <w:t xml:space="preserve"> y los ciudadanos cuan así lo requieran.</w:t>
      </w:r>
    </w:p>
    <w:p w:rsidR="00967A15" w:rsidRPr="00CF62F4" w:rsidRDefault="008D4720" w:rsidP="008D4720">
      <w:pPr>
        <w:jc w:val="both"/>
        <w:rPr>
          <w:rFonts w:ascii="Arial Narrow" w:hAnsi="Arial Narrow"/>
          <w:sz w:val="24"/>
          <w:szCs w:val="24"/>
        </w:rPr>
      </w:pPr>
      <w:r w:rsidRPr="00CF62F4">
        <w:rPr>
          <w:rFonts w:ascii="Arial Narrow" w:hAnsi="Arial Narrow"/>
          <w:sz w:val="24"/>
          <w:szCs w:val="24"/>
        </w:rPr>
        <w:t>-</w:t>
      </w:r>
      <w:r w:rsidR="00967A15" w:rsidRPr="00CF62F4">
        <w:rPr>
          <w:rFonts w:ascii="Arial Narrow" w:hAnsi="Arial Narrow"/>
          <w:sz w:val="24"/>
          <w:szCs w:val="24"/>
        </w:rPr>
        <w:t xml:space="preserve"> Establecerá medidas y mecanismos d</w:t>
      </w:r>
      <w:r w:rsidRPr="00CF62F4">
        <w:rPr>
          <w:rFonts w:ascii="Arial Narrow" w:hAnsi="Arial Narrow"/>
          <w:sz w:val="24"/>
          <w:szCs w:val="24"/>
        </w:rPr>
        <w:t xml:space="preserve">e modernización administrativa, </w:t>
      </w:r>
      <w:r w:rsidR="00967A15" w:rsidRPr="00CF62F4">
        <w:rPr>
          <w:rFonts w:ascii="Arial Narrow" w:hAnsi="Arial Narrow"/>
          <w:sz w:val="24"/>
          <w:szCs w:val="24"/>
        </w:rPr>
        <w:t>tendientes a lograr la eficacia y c</w:t>
      </w:r>
      <w:r w:rsidRPr="00CF62F4">
        <w:rPr>
          <w:rFonts w:ascii="Arial Narrow" w:hAnsi="Arial Narrow"/>
          <w:sz w:val="24"/>
          <w:szCs w:val="24"/>
        </w:rPr>
        <w:t xml:space="preserve">ontrol de los recursos públicos </w:t>
      </w:r>
      <w:r w:rsidR="00967A15" w:rsidRPr="00CF62F4">
        <w:rPr>
          <w:rFonts w:ascii="Arial Narrow" w:hAnsi="Arial Narrow"/>
          <w:sz w:val="24"/>
          <w:szCs w:val="24"/>
        </w:rPr>
        <w:t>aplicados.</w:t>
      </w:r>
    </w:p>
    <w:p w:rsidR="00967A15" w:rsidRPr="00CF62F4" w:rsidRDefault="00967A15" w:rsidP="008D4720">
      <w:pPr>
        <w:jc w:val="both"/>
        <w:rPr>
          <w:rFonts w:ascii="Arial Narrow" w:hAnsi="Arial Narrow"/>
          <w:b/>
          <w:sz w:val="24"/>
          <w:szCs w:val="24"/>
          <w:u w:val="single"/>
        </w:rPr>
      </w:pPr>
      <w:r w:rsidRPr="00CF62F4">
        <w:rPr>
          <w:rFonts w:ascii="Arial Narrow" w:hAnsi="Arial Narrow"/>
          <w:b/>
          <w:sz w:val="24"/>
          <w:szCs w:val="24"/>
          <w:u w:val="single"/>
        </w:rPr>
        <w:t>MISIÓN</w:t>
      </w:r>
    </w:p>
    <w:p w:rsidR="00971FB4" w:rsidRPr="00CF62F4" w:rsidRDefault="008D4720" w:rsidP="008D4720">
      <w:pPr>
        <w:jc w:val="both"/>
        <w:rPr>
          <w:rFonts w:ascii="Arial Narrow" w:hAnsi="Arial Narrow"/>
          <w:sz w:val="24"/>
          <w:szCs w:val="24"/>
        </w:rPr>
      </w:pPr>
      <w:r w:rsidRPr="00CF62F4">
        <w:rPr>
          <w:rFonts w:ascii="Arial Narrow" w:hAnsi="Arial Narrow"/>
          <w:sz w:val="24"/>
          <w:szCs w:val="24"/>
        </w:rPr>
        <w:t>La Sindicatura Municipal es un área importante dentro del Ayuntamiento debiendo en todo momento conciliar y prevenir más halla lo que pudiera suceder, es responsable de procurar siempre la seguridad pública para toda la ciudadanía en general, debiendo crear acciones que eviten la violación de Leyes y reglamentos vigentes.</w:t>
      </w:r>
    </w:p>
    <w:p w:rsidR="008D4720" w:rsidRPr="00CF62F4" w:rsidRDefault="008D4720" w:rsidP="008D4720">
      <w:pPr>
        <w:jc w:val="both"/>
        <w:rPr>
          <w:rFonts w:ascii="Arial Narrow" w:hAnsi="Arial Narrow"/>
          <w:sz w:val="24"/>
          <w:szCs w:val="24"/>
        </w:rPr>
      </w:pPr>
      <w:r w:rsidRPr="00CF62F4">
        <w:rPr>
          <w:rFonts w:ascii="Arial Narrow" w:hAnsi="Arial Narrow"/>
          <w:sz w:val="24"/>
          <w:szCs w:val="24"/>
        </w:rPr>
        <w:t>De igual manera la sindicatura deberá vigilar el patrimonio municipal, contribuyendo a una administración transparente, siendo un contrapeso real y eficaz de los actos de gobierno, de manera que la ciudadanía sea informada e Involucrada mediante su participación con la finalidad de alcanzar un beneficio colectivo.</w:t>
      </w:r>
    </w:p>
    <w:p w:rsidR="00967A15" w:rsidRPr="00CF62F4" w:rsidRDefault="00967A15" w:rsidP="008D4720">
      <w:pPr>
        <w:jc w:val="both"/>
        <w:rPr>
          <w:rFonts w:ascii="Arial Narrow" w:hAnsi="Arial Narrow"/>
          <w:b/>
          <w:sz w:val="24"/>
          <w:szCs w:val="24"/>
          <w:u w:val="single"/>
        </w:rPr>
      </w:pPr>
      <w:r w:rsidRPr="00CF62F4">
        <w:rPr>
          <w:rFonts w:ascii="Arial Narrow" w:hAnsi="Arial Narrow"/>
          <w:b/>
          <w:sz w:val="24"/>
          <w:szCs w:val="24"/>
          <w:u w:val="single"/>
        </w:rPr>
        <w:t>VISIÓN</w:t>
      </w:r>
    </w:p>
    <w:p w:rsidR="00CF62F4" w:rsidRDefault="00A37CED" w:rsidP="00A37CED">
      <w:pPr>
        <w:jc w:val="both"/>
        <w:rPr>
          <w:rFonts w:ascii="Arial Narrow" w:hAnsi="Arial Narrow"/>
          <w:sz w:val="24"/>
          <w:szCs w:val="24"/>
        </w:rPr>
      </w:pPr>
      <w:r w:rsidRPr="00CF62F4">
        <w:rPr>
          <w:rFonts w:ascii="Arial Narrow" w:hAnsi="Arial Narrow"/>
          <w:sz w:val="24"/>
          <w:szCs w:val="24"/>
        </w:rPr>
        <w:t xml:space="preserve">La Visión de la sindicatura es que las normas, códigos y leyes sean cumplidos tanto por las autoridades, como por los ciudadanos; y que la Administración Pública enfoque sus esfuerzos al </w:t>
      </w:r>
    </w:p>
    <w:p w:rsidR="00CF62F4" w:rsidRDefault="00CF62F4" w:rsidP="00A37CED">
      <w:pPr>
        <w:jc w:val="both"/>
        <w:rPr>
          <w:rFonts w:ascii="Arial Narrow" w:hAnsi="Arial Narrow"/>
          <w:sz w:val="24"/>
          <w:szCs w:val="24"/>
        </w:rPr>
      </w:pPr>
    </w:p>
    <w:p w:rsidR="00A37CED" w:rsidRPr="00CF62F4" w:rsidRDefault="00A37CED" w:rsidP="00A37CED">
      <w:pPr>
        <w:jc w:val="both"/>
        <w:rPr>
          <w:rFonts w:ascii="Arial Narrow" w:hAnsi="Arial Narrow"/>
          <w:sz w:val="24"/>
          <w:szCs w:val="24"/>
        </w:rPr>
      </w:pPr>
      <w:r w:rsidRPr="00CF62F4">
        <w:rPr>
          <w:rFonts w:ascii="Arial Narrow" w:hAnsi="Arial Narrow"/>
          <w:sz w:val="24"/>
          <w:szCs w:val="24"/>
        </w:rPr>
        <w:t>desarrollo de mejores condiciones de vida para los habitantes de nuestro Municipio, permitiendo hacer, de la función pública un motivo de satisfacción.</w:t>
      </w:r>
    </w:p>
    <w:p w:rsidR="00A37CED" w:rsidRPr="00CF62F4" w:rsidRDefault="00A653B5" w:rsidP="00A37CED">
      <w:pPr>
        <w:jc w:val="both"/>
        <w:rPr>
          <w:rFonts w:ascii="Arial Narrow" w:hAnsi="Arial Narrow"/>
          <w:sz w:val="24"/>
          <w:szCs w:val="24"/>
        </w:rPr>
      </w:pPr>
      <w:r w:rsidRPr="00CF62F4">
        <w:rPr>
          <w:rFonts w:ascii="Arial Narrow" w:hAnsi="Arial Narrow"/>
          <w:sz w:val="24"/>
          <w:szCs w:val="24"/>
        </w:rPr>
        <w:t>Consolidar a la sindicatura</w:t>
      </w:r>
      <w:r w:rsidR="00A37CED" w:rsidRPr="00CF62F4">
        <w:rPr>
          <w:rFonts w:ascii="Arial Narrow" w:hAnsi="Arial Narrow"/>
          <w:sz w:val="24"/>
          <w:szCs w:val="24"/>
        </w:rPr>
        <w:t xml:space="preserve"> como un área en la cual la ciudadanía tenga confianza de acercarse apegándonos en el actuar siempre a la justicia y la legalidad de los diversos acontecimientos que durante la administración se susciten.</w:t>
      </w:r>
    </w:p>
    <w:p w:rsidR="00A37CED" w:rsidRPr="00CF62F4" w:rsidRDefault="00A37CED" w:rsidP="00A37CED">
      <w:pPr>
        <w:jc w:val="both"/>
        <w:rPr>
          <w:rFonts w:ascii="Arial Narrow" w:hAnsi="Arial Narrow"/>
          <w:sz w:val="24"/>
          <w:szCs w:val="24"/>
        </w:rPr>
      </w:pPr>
      <w:r w:rsidRPr="00CF62F4">
        <w:rPr>
          <w:rFonts w:ascii="Arial Narrow" w:hAnsi="Arial Narrow"/>
          <w:sz w:val="24"/>
          <w:szCs w:val="24"/>
        </w:rPr>
        <w:t>Ser responsables, honestos y eficaces, para que, en conjunto con la ciudadanía logremos disminuir los índices de inseguridad pública y diversos conflictos que merman el buen desempeño y progreso del municipio.</w:t>
      </w:r>
    </w:p>
    <w:p w:rsidR="00A37CED" w:rsidRPr="00CF62F4" w:rsidRDefault="00A37CED" w:rsidP="00A37CED">
      <w:pPr>
        <w:jc w:val="both"/>
        <w:rPr>
          <w:rFonts w:ascii="Arial Narrow" w:hAnsi="Arial Narrow"/>
          <w:b/>
          <w:sz w:val="24"/>
          <w:szCs w:val="24"/>
          <w:u w:val="single"/>
        </w:rPr>
      </w:pPr>
      <w:r w:rsidRPr="00CF62F4">
        <w:rPr>
          <w:rFonts w:ascii="Arial Narrow" w:hAnsi="Arial Narrow"/>
          <w:b/>
          <w:sz w:val="24"/>
          <w:szCs w:val="24"/>
          <w:u w:val="single"/>
        </w:rPr>
        <w:t>VALORES</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Los valores que deben predominar en las relacione</w:t>
      </w:r>
      <w:r w:rsidR="00B13D86">
        <w:rPr>
          <w:rFonts w:ascii="Arial Narrow" w:hAnsi="Arial Narrow"/>
          <w:sz w:val="24"/>
          <w:szCs w:val="24"/>
        </w:rPr>
        <w:t>s entre el síndico,</w:t>
      </w:r>
      <w:r w:rsidRPr="00CF62F4">
        <w:rPr>
          <w:rFonts w:ascii="Arial Narrow" w:hAnsi="Arial Narrow"/>
          <w:sz w:val="24"/>
          <w:szCs w:val="24"/>
        </w:rPr>
        <w:t xml:space="preserve"> el alcalde, el Cabildo y la ciudadanía son:</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Legalidad</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Respeto</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Solidaridad</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Transparencia</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Lealtad</w:t>
      </w:r>
    </w:p>
    <w:p w:rsidR="00CF0779" w:rsidRPr="00CF62F4" w:rsidRDefault="00CF0779" w:rsidP="00CF0779">
      <w:pPr>
        <w:jc w:val="both"/>
        <w:rPr>
          <w:rFonts w:ascii="Arial Narrow" w:hAnsi="Arial Narrow"/>
          <w:sz w:val="24"/>
          <w:szCs w:val="24"/>
        </w:rPr>
      </w:pPr>
      <w:r w:rsidRPr="00CF62F4">
        <w:rPr>
          <w:rFonts w:ascii="Arial Narrow" w:hAnsi="Arial Narrow"/>
          <w:sz w:val="24"/>
          <w:szCs w:val="24"/>
        </w:rPr>
        <w:t>Honestidad</w:t>
      </w:r>
    </w:p>
    <w:p w:rsidR="00A653B5" w:rsidRPr="00CF62F4" w:rsidRDefault="00CF0779" w:rsidP="00CF0779">
      <w:pPr>
        <w:jc w:val="both"/>
        <w:rPr>
          <w:rFonts w:ascii="Arial Narrow" w:hAnsi="Arial Narrow"/>
          <w:sz w:val="24"/>
          <w:szCs w:val="24"/>
        </w:rPr>
      </w:pPr>
      <w:r w:rsidRPr="00CF62F4">
        <w:rPr>
          <w:rFonts w:ascii="Arial Narrow" w:hAnsi="Arial Narrow"/>
          <w:sz w:val="24"/>
          <w:szCs w:val="24"/>
        </w:rPr>
        <w:t>Responsabilidad</w:t>
      </w:r>
    </w:p>
    <w:p w:rsidR="00A37CED" w:rsidRPr="00CF62F4" w:rsidRDefault="00A37CED" w:rsidP="00C84034">
      <w:pPr>
        <w:jc w:val="center"/>
        <w:rPr>
          <w:rFonts w:ascii="Arial Narrow" w:hAnsi="Arial Narrow"/>
          <w:b/>
          <w:sz w:val="24"/>
          <w:szCs w:val="24"/>
          <w:u w:val="single"/>
        </w:rPr>
      </w:pPr>
      <w:r w:rsidRPr="00CF62F4">
        <w:rPr>
          <w:rFonts w:ascii="Arial Narrow" w:hAnsi="Arial Narrow"/>
          <w:b/>
          <w:sz w:val="24"/>
          <w:szCs w:val="24"/>
          <w:u w:val="single"/>
        </w:rPr>
        <w:t>OBJETIVO GENERAL DE LA</w:t>
      </w:r>
      <w:r w:rsidR="008377C4" w:rsidRPr="00CF62F4">
        <w:rPr>
          <w:rFonts w:ascii="Arial Narrow" w:hAnsi="Arial Narrow"/>
          <w:b/>
          <w:sz w:val="24"/>
          <w:szCs w:val="24"/>
          <w:u w:val="single"/>
        </w:rPr>
        <w:t xml:space="preserve"> SINDICATURA</w:t>
      </w:r>
    </w:p>
    <w:p w:rsidR="00A37CED" w:rsidRPr="00CF62F4" w:rsidRDefault="00A37CED" w:rsidP="00A37CED">
      <w:pPr>
        <w:jc w:val="both"/>
        <w:rPr>
          <w:rFonts w:ascii="Arial Narrow" w:hAnsi="Arial Narrow"/>
          <w:sz w:val="24"/>
          <w:szCs w:val="24"/>
        </w:rPr>
      </w:pPr>
      <w:r w:rsidRPr="00CF62F4">
        <w:rPr>
          <w:rFonts w:ascii="Arial Narrow" w:hAnsi="Arial Narrow"/>
          <w:sz w:val="24"/>
          <w:szCs w:val="24"/>
        </w:rPr>
        <w:t>Proteger y defender los intereses legales del municipio, como dependencia ejecutora de las acciones legales que competan al municipio, representando al ayuntamiento en las controversias o litigios judiciales</w:t>
      </w:r>
      <w:r w:rsidR="00DD49DE" w:rsidRPr="00CF62F4">
        <w:rPr>
          <w:rFonts w:ascii="Arial Narrow" w:hAnsi="Arial Narrow"/>
          <w:sz w:val="24"/>
          <w:szCs w:val="24"/>
        </w:rPr>
        <w:t>,</w:t>
      </w:r>
      <w:r w:rsidRPr="00CF62F4">
        <w:rPr>
          <w:rFonts w:ascii="Arial Narrow" w:hAnsi="Arial Narrow"/>
          <w:sz w:val="24"/>
          <w:szCs w:val="24"/>
        </w:rPr>
        <w:t xml:space="preserve"> lo anterior con el objeto de hacer valer la autonomía que el ayuntamiento adquiere tanto en su organización interior como en sus actividades exteriores misma autonomía que adquiere por decisión de los ciudadanos.</w:t>
      </w:r>
    </w:p>
    <w:p w:rsidR="00A37CED" w:rsidRPr="00CF62F4" w:rsidRDefault="00A37CED" w:rsidP="008377C4">
      <w:pPr>
        <w:jc w:val="center"/>
        <w:rPr>
          <w:rFonts w:ascii="Arial Narrow" w:hAnsi="Arial Narrow"/>
          <w:b/>
          <w:sz w:val="24"/>
          <w:szCs w:val="24"/>
          <w:u w:val="single"/>
        </w:rPr>
      </w:pPr>
      <w:r w:rsidRPr="00CF62F4">
        <w:rPr>
          <w:rFonts w:ascii="Arial Narrow" w:hAnsi="Arial Narrow"/>
          <w:b/>
          <w:sz w:val="24"/>
          <w:szCs w:val="24"/>
          <w:u w:val="single"/>
        </w:rPr>
        <w:t>PROYECTOS A CORTO PLAZO DE LA DEPENDENCIA</w:t>
      </w:r>
    </w:p>
    <w:p w:rsidR="00A37CED" w:rsidRPr="00CF62F4" w:rsidRDefault="00CF0779" w:rsidP="00A37CED">
      <w:pPr>
        <w:jc w:val="both"/>
        <w:rPr>
          <w:rFonts w:ascii="Arial Narrow" w:hAnsi="Arial Narrow"/>
          <w:sz w:val="24"/>
          <w:szCs w:val="24"/>
        </w:rPr>
      </w:pPr>
      <w:r w:rsidRPr="00CF62F4">
        <w:rPr>
          <w:rFonts w:ascii="Arial Narrow" w:hAnsi="Arial Narrow"/>
          <w:sz w:val="24"/>
          <w:szCs w:val="24"/>
        </w:rPr>
        <w:t>I</w:t>
      </w:r>
      <w:r w:rsidR="008377C4" w:rsidRPr="00CF62F4">
        <w:rPr>
          <w:rFonts w:ascii="Arial Narrow" w:hAnsi="Arial Narrow"/>
          <w:sz w:val="24"/>
          <w:szCs w:val="24"/>
        </w:rPr>
        <w:t xml:space="preserve">) </w:t>
      </w:r>
      <w:r w:rsidR="00A37CED" w:rsidRPr="00CF62F4">
        <w:rPr>
          <w:rFonts w:ascii="Arial Narrow" w:hAnsi="Arial Narrow"/>
          <w:sz w:val="24"/>
          <w:szCs w:val="24"/>
        </w:rPr>
        <w:t>Poner en práctica el presente programa de organización de la sindicatura</w:t>
      </w:r>
    </w:p>
    <w:p w:rsidR="00A37CED" w:rsidRPr="00CF62F4" w:rsidRDefault="00CF0779" w:rsidP="00A37CED">
      <w:pPr>
        <w:jc w:val="both"/>
        <w:rPr>
          <w:rFonts w:ascii="Arial Narrow" w:hAnsi="Arial Narrow"/>
          <w:sz w:val="24"/>
          <w:szCs w:val="24"/>
        </w:rPr>
      </w:pPr>
      <w:r w:rsidRPr="00CF62F4">
        <w:rPr>
          <w:rFonts w:ascii="Arial Narrow" w:hAnsi="Arial Narrow"/>
          <w:sz w:val="24"/>
          <w:szCs w:val="24"/>
        </w:rPr>
        <w:t>II</w:t>
      </w:r>
      <w:r w:rsidR="008377C4" w:rsidRPr="00CF62F4">
        <w:rPr>
          <w:rFonts w:ascii="Arial Narrow" w:hAnsi="Arial Narrow"/>
          <w:sz w:val="24"/>
          <w:szCs w:val="24"/>
        </w:rPr>
        <w:t>)</w:t>
      </w:r>
      <w:r w:rsidR="00A37CED" w:rsidRPr="00CF62F4">
        <w:rPr>
          <w:rFonts w:ascii="Arial Narrow" w:hAnsi="Arial Narrow"/>
          <w:sz w:val="24"/>
          <w:szCs w:val="24"/>
        </w:rPr>
        <w:t xml:space="preserve"> Retomar y actualizar el marco jurídico municipal (reformando, actualizando y creando nueva reglamentación conforme las necesidades del municipio)</w:t>
      </w:r>
    </w:p>
    <w:p w:rsidR="00DE62F9" w:rsidRPr="00CF62F4" w:rsidRDefault="00CF0779" w:rsidP="00A37CED">
      <w:pPr>
        <w:jc w:val="both"/>
        <w:rPr>
          <w:rFonts w:ascii="Arial Narrow" w:hAnsi="Arial Narrow"/>
          <w:sz w:val="24"/>
          <w:szCs w:val="24"/>
        </w:rPr>
      </w:pPr>
      <w:r w:rsidRPr="00CF62F4">
        <w:rPr>
          <w:rFonts w:ascii="Arial Narrow" w:hAnsi="Arial Narrow"/>
          <w:sz w:val="24"/>
          <w:szCs w:val="24"/>
        </w:rPr>
        <w:t>III</w:t>
      </w:r>
      <w:r w:rsidR="00DE62F9" w:rsidRPr="00CF62F4">
        <w:rPr>
          <w:rFonts w:ascii="Arial Narrow" w:hAnsi="Arial Narrow"/>
          <w:sz w:val="24"/>
          <w:szCs w:val="24"/>
        </w:rPr>
        <w:t>) Solicitar a cada dirección o departamento nos informe mediante oficio el personal que tiene que terminar su relación laboral, para elaborar la documentación correspondiente y coordinar con tesorería el pago del finiquito.</w:t>
      </w:r>
    </w:p>
    <w:p w:rsidR="00CF62F4" w:rsidRDefault="00CF62F4" w:rsidP="00A37CED">
      <w:pPr>
        <w:jc w:val="both"/>
        <w:rPr>
          <w:rFonts w:ascii="Arial Narrow" w:hAnsi="Arial Narrow"/>
          <w:sz w:val="24"/>
          <w:szCs w:val="24"/>
        </w:rPr>
      </w:pPr>
    </w:p>
    <w:p w:rsidR="00A37CED" w:rsidRPr="00CF62F4" w:rsidRDefault="00CF0779" w:rsidP="00A37CED">
      <w:pPr>
        <w:jc w:val="both"/>
        <w:rPr>
          <w:rFonts w:ascii="Arial Narrow" w:hAnsi="Arial Narrow"/>
          <w:sz w:val="24"/>
          <w:szCs w:val="24"/>
        </w:rPr>
      </w:pPr>
      <w:r w:rsidRPr="00CF62F4">
        <w:rPr>
          <w:rFonts w:ascii="Arial Narrow" w:hAnsi="Arial Narrow"/>
          <w:sz w:val="24"/>
          <w:szCs w:val="24"/>
        </w:rPr>
        <w:t>IV</w:t>
      </w:r>
      <w:r w:rsidR="008377C4" w:rsidRPr="00CF62F4">
        <w:rPr>
          <w:rFonts w:ascii="Arial Narrow" w:hAnsi="Arial Narrow"/>
          <w:sz w:val="24"/>
          <w:szCs w:val="24"/>
        </w:rPr>
        <w:t xml:space="preserve">) </w:t>
      </w:r>
      <w:r w:rsidR="00A37CED" w:rsidRPr="00CF62F4">
        <w:rPr>
          <w:rFonts w:ascii="Arial Narrow" w:hAnsi="Arial Narrow"/>
          <w:sz w:val="24"/>
          <w:szCs w:val="24"/>
        </w:rPr>
        <w:t>Fomentar el acercamiento con los ciudadanos con el objetivo de conseguir mediante la honestidad y la eficiencia una mejor calidad de vida.</w:t>
      </w:r>
    </w:p>
    <w:p w:rsidR="00A37CED" w:rsidRPr="00CF62F4" w:rsidRDefault="00CF0779" w:rsidP="00A37CED">
      <w:pPr>
        <w:jc w:val="both"/>
        <w:rPr>
          <w:rFonts w:ascii="Arial Narrow" w:hAnsi="Arial Narrow"/>
          <w:sz w:val="24"/>
          <w:szCs w:val="24"/>
        </w:rPr>
      </w:pPr>
      <w:r w:rsidRPr="00CF62F4">
        <w:rPr>
          <w:rFonts w:ascii="Arial Narrow" w:hAnsi="Arial Narrow"/>
          <w:sz w:val="24"/>
          <w:szCs w:val="24"/>
        </w:rPr>
        <w:t>V</w:t>
      </w:r>
      <w:r w:rsidR="008377C4" w:rsidRPr="00CF62F4">
        <w:rPr>
          <w:rFonts w:ascii="Arial Narrow" w:hAnsi="Arial Narrow"/>
          <w:sz w:val="24"/>
          <w:szCs w:val="24"/>
        </w:rPr>
        <w:t xml:space="preserve">) </w:t>
      </w:r>
      <w:r w:rsidR="00A37CED" w:rsidRPr="00CF62F4">
        <w:rPr>
          <w:rFonts w:ascii="Arial Narrow" w:hAnsi="Arial Narrow"/>
          <w:sz w:val="24"/>
          <w:szCs w:val="24"/>
        </w:rPr>
        <w:t>Capacitar al personal encargado de las diversas dependencias del ayuntamiento en materia laboral y confor</w:t>
      </w:r>
      <w:r w:rsidR="008377C4" w:rsidRPr="00CF62F4">
        <w:rPr>
          <w:rFonts w:ascii="Arial Narrow" w:hAnsi="Arial Narrow"/>
          <w:sz w:val="24"/>
          <w:szCs w:val="24"/>
        </w:rPr>
        <w:t>me sus obligaciones y funciones.</w:t>
      </w:r>
    </w:p>
    <w:p w:rsidR="00A37CED" w:rsidRPr="00CF62F4" w:rsidRDefault="00CF0779" w:rsidP="00A37CED">
      <w:pPr>
        <w:jc w:val="both"/>
        <w:rPr>
          <w:rFonts w:ascii="Arial Narrow" w:hAnsi="Arial Narrow"/>
          <w:sz w:val="24"/>
          <w:szCs w:val="24"/>
        </w:rPr>
      </w:pPr>
      <w:r w:rsidRPr="00CF62F4">
        <w:rPr>
          <w:rFonts w:ascii="Arial Narrow" w:hAnsi="Arial Narrow"/>
          <w:sz w:val="24"/>
          <w:szCs w:val="24"/>
        </w:rPr>
        <w:t>VI</w:t>
      </w:r>
      <w:r w:rsidR="008377C4" w:rsidRPr="00CF62F4">
        <w:rPr>
          <w:rFonts w:ascii="Arial Narrow" w:hAnsi="Arial Narrow"/>
          <w:sz w:val="24"/>
          <w:szCs w:val="24"/>
        </w:rPr>
        <w:t xml:space="preserve">) </w:t>
      </w:r>
      <w:r w:rsidR="00A37CED" w:rsidRPr="00CF62F4">
        <w:rPr>
          <w:rFonts w:ascii="Arial Narrow" w:hAnsi="Arial Narrow"/>
          <w:sz w:val="24"/>
          <w:szCs w:val="24"/>
        </w:rPr>
        <w:t>Colaborar en el análisis y vigilancia de la Administración del Patrimonio Municipal.</w:t>
      </w:r>
    </w:p>
    <w:p w:rsidR="00A37CED" w:rsidRPr="00CF62F4" w:rsidRDefault="00CF0779" w:rsidP="00A37CED">
      <w:pPr>
        <w:jc w:val="both"/>
        <w:rPr>
          <w:rFonts w:ascii="Arial Narrow" w:hAnsi="Arial Narrow"/>
          <w:sz w:val="24"/>
          <w:szCs w:val="24"/>
        </w:rPr>
      </w:pPr>
      <w:r w:rsidRPr="00CF62F4">
        <w:rPr>
          <w:rFonts w:ascii="Arial Narrow" w:hAnsi="Arial Narrow"/>
          <w:sz w:val="24"/>
          <w:szCs w:val="24"/>
        </w:rPr>
        <w:t>VII</w:t>
      </w:r>
      <w:r w:rsidR="008377C4" w:rsidRPr="00CF62F4">
        <w:rPr>
          <w:rFonts w:ascii="Arial Narrow" w:hAnsi="Arial Narrow"/>
          <w:sz w:val="24"/>
          <w:szCs w:val="24"/>
        </w:rPr>
        <w:t xml:space="preserve">) </w:t>
      </w:r>
      <w:r w:rsidR="00A37CED" w:rsidRPr="00CF62F4">
        <w:rPr>
          <w:rFonts w:ascii="Arial Narrow" w:hAnsi="Arial Narrow"/>
          <w:sz w:val="24"/>
          <w:szCs w:val="24"/>
        </w:rPr>
        <w:t>Colaborar en conjunto de las demás dependencias para la creación de una administración pública municipal innovadora, eficiente, honesta y transparente.</w:t>
      </w:r>
    </w:p>
    <w:p w:rsidR="008377C4" w:rsidRPr="00CF62F4" w:rsidRDefault="00CF0779" w:rsidP="00A37CED">
      <w:pPr>
        <w:jc w:val="both"/>
        <w:rPr>
          <w:rFonts w:ascii="Arial Narrow" w:hAnsi="Arial Narrow"/>
          <w:sz w:val="24"/>
          <w:szCs w:val="24"/>
        </w:rPr>
      </w:pPr>
      <w:r w:rsidRPr="00CF62F4">
        <w:rPr>
          <w:rFonts w:ascii="Arial Narrow" w:hAnsi="Arial Narrow"/>
          <w:sz w:val="24"/>
          <w:szCs w:val="24"/>
        </w:rPr>
        <w:t>VIII</w:t>
      </w:r>
      <w:r w:rsidR="008377C4" w:rsidRPr="00CF62F4">
        <w:rPr>
          <w:rFonts w:ascii="Arial Narrow" w:hAnsi="Arial Narrow"/>
          <w:sz w:val="24"/>
          <w:szCs w:val="24"/>
        </w:rPr>
        <w:t xml:space="preserve">) </w:t>
      </w:r>
      <w:r w:rsidR="008F3F57" w:rsidRPr="00CF62F4">
        <w:rPr>
          <w:rFonts w:ascii="Arial Narrow" w:hAnsi="Arial Narrow"/>
          <w:sz w:val="24"/>
          <w:szCs w:val="24"/>
        </w:rPr>
        <w:t xml:space="preserve">Finiquitar a las personas que se despidieron otorgándoles lo que </w:t>
      </w:r>
      <w:r w:rsidR="003E02B3" w:rsidRPr="00CF62F4">
        <w:rPr>
          <w:rFonts w:ascii="Arial Narrow" w:hAnsi="Arial Narrow"/>
          <w:sz w:val="24"/>
          <w:szCs w:val="24"/>
        </w:rPr>
        <w:t>conforme a</w:t>
      </w:r>
      <w:r w:rsidR="008F3F57" w:rsidRPr="00CF62F4">
        <w:rPr>
          <w:rFonts w:ascii="Arial Narrow" w:hAnsi="Arial Narrow"/>
          <w:sz w:val="24"/>
          <w:szCs w:val="24"/>
        </w:rPr>
        <w:t xml:space="preserve"> derecho les corresponde o llegando a un acuerdo respetando los lineamientos legales.</w:t>
      </w:r>
    </w:p>
    <w:p w:rsidR="00DE62F9" w:rsidRPr="00CF62F4" w:rsidRDefault="00CF0779" w:rsidP="00A37CED">
      <w:pPr>
        <w:jc w:val="both"/>
        <w:rPr>
          <w:rFonts w:ascii="Arial Narrow" w:hAnsi="Arial Narrow"/>
          <w:sz w:val="24"/>
          <w:szCs w:val="24"/>
        </w:rPr>
      </w:pPr>
      <w:r w:rsidRPr="00CF62F4">
        <w:rPr>
          <w:rFonts w:ascii="Arial Narrow" w:hAnsi="Arial Narrow"/>
          <w:sz w:val="24"/>
          <w:szCs w:val="24"/>
        </w:rPr>
        <w:t>IX</w:t>
      </w:r>
      <w:r w:rsidR="003E02B3" w:rsidRPr="00CF62F4">
        <w:rPr>
          <w:rFonts w:ascii="Arial Narrow" w:hAnsi="Arial Narrow"/>
          <w:sz w:val="24"/>
          <w:szCs w:val="24"/>
        </w:rPr>
        <w:t xml:space="preserve">) Instalar los comités o consejos municipales de cada comisión que como regidor sindico </w:t>
      </w:r>
      <w:r w:rsidR="00DE62F9" w:rsidRPr="00CF62F4">
        <w:rPr>
          <w:rFonts w:ascii="Arial Narrow" w:hAnsi="Arial Narrow"/>
          <w:sz w:val="24"/>
          <w:szCs w:val="24"/>
        </w:rPr>
        <w:t xml:space="preserve">soy parte. </w:t>
      </w:r>
    </w:p>
    <w:p w:rsidR="00DE62F9" w:rsidRPr="00CF62F4" w:rsidRDefault="00CF0779" w:rsidP="00DE62F9">
      <w:pPr>
        <w:jc w:val="both"/>
        <w:rPr>
          <w:rFonts w:ascii="Arial Narrow" w:hAnsi="Arial Narrow"/>
          <w:sz w:val="24"/>
          <w:szCs w:val="24"/>
        </w:rPr>
      </w:pPr>
      <w:r w:rsidRPr="00CF62F4">
        <w:rPr>
          <w:rFonts w:ascii="Arial Narrow" w:hAnsi="Arial Narrow"/>
          <w:sz w:val="24"/>
          <w:szCs w:val="24"/>
        </w:rPr>
        <w:t>X</w:t>
      </w:r>
      <w:r w:rsidR="00DE62F9" w:rsidRPr="00CF62F4">
        <w:rPr>
          <w:rFonts w:ascii="Arial Narrow" w:hAnsi="Arial Narrow"/>
          <w:sz w:val="24"/>
          <w:szCs w:val="24"/>
        </w:rPr>
        <w:t>) Hacer un análisis de la totalidad de los asuntos jurídicos entregados por la administración anterior.</w:t>
      </w:r>
    </w:p>
    <w:p w:rsidR="00DE62F9" w:rsidRPr="00CF62F4" w:rsidRDefault="00CF0779" w:rsidP="00DE62F9">
      <w:pPr>
        <w:jc w:val="both"/>
        <w:rPr>
          <w:rFonts w:ascii="Arial Narrow" w:hAnsi="Arial Narrow"/>
          <w:sz w:val="24"/>
          <w:szCs w:val="24"/>
        </w:rPr>
      </w:pPr>
      <w:r w:rsidRPr="00CF62F4">
        <w:rPr>
          <w:rFonts w:ascii="Arial Narrow" w:hAnsi="Arial Narrow"/>
          <w:sz w:val="24"/>
          <w:szCs w:val="24"/>
        </w:rPr>
        <w:t>XI</w:t>
      </w:r>
      <w:r w:rsidR="00DE62F9" w:rsidRPr="00CF62F4">
        <w:rPr>
          <w:rFonts w:ascii="Arial Narrow" w:hAnsi="Arial Narrow"/>
          <w:sz w:val="24"/>
          <w:szCs w:val="24"/>
        </w:rPr>
        <w:t>) Actualizar la información de los expedientes y en su caso obtener copias de la totalidad de los mismos para contar con los expedientes completos.</w:t>
      </w:r>
    </w:p>
    <w:p w:rsidR="00DE62F9" w:rsidRPr="00CF62F4" w:rsidRDefault="00CF0779" w:rsidP="00DE62F9">
      <w:pPr>
        <w:jc w:val="both"/>
        <w:rPr>
          <w:rFonts w:ascii="Arial Narrow" w:hAnsi="Arial Narrow"/>
          <w:sz w:val="24"/>
          <w:szCs w:val="24"/>
        </w:rPr>
      </w:pPr>
      <w:r w:rsidRPr="00CF62F4">
        <w:rPr>
          <w:rFonts w:ascii="Arial Narrow" w:hAnsi="Arial Narrow"/>
          <w:sz w:val="24"/>
          <w:szCs w:val="24"/>
        </w:rPr>
        <w:t>XII</w:t>
      </w:r>
      <w:r w:rsidR="00DE62F9" w:rsidRPr="00CF62F4">
        <w:rPr>
          <w:rFonts w:ascii="Arial Narrow" w:hAnsi="Arial Narrow"/>
          <w:sz w:val="24"/>
          <w:szCs w:val="24"/>
        </w:rPr>
        <w:t>) Atender de forma inmediata todos aquellos juicios en los que se puede llegar a un acuerdo de las partes.</w:t>
      </w:r>
    </w:p>
    <w:p w:rsidR="00DE62F9" w:rsidRPr="00CF62F4" w:rsidRDefault="00CF0779" w:rsidP="00DE62F9">
      <w:pPr>
        <w:jc w:val="both"/>
        <w:rPr>
          <w:rFonts w:ascii="Arial Narrow" w:hAnsi="Arial Narrow"/>
          <w:sz w:val="24"/>
          <w:szCs w:val="24"/>
        </w:rPr>
      </w:pPr>
      <w:r w:rsidRPr="00CF62F4">
        <w:rPr>
          <w:rFonts w:ascii="Arial Narrow" w:hAnsi="Arial Narrow"/>
          <w:sz w:val="24"/>
          <w:szCs w:val="24"/>
        </w:rPr>
        <w:t>XIII</w:t>
      </w:r>
      <w:r w:rsidR="00DE62F9" w:rsidRPr="00CF62F4">
        <w:rPr>
          <w:rFonts w:ascii="Arial Narrow" w:hAnsi="Arial Narrow"/>
          <w:sz w:val="24"/>
          <w:szCs w:val="24"/>
        </w:rPr>
        <w:t>) Establecer mecanismos de colaboración con todas las áreas para el desempeño de nuestro trabajo.</w:t>
      </w:r>
    </w:p>
    <w:p w:rsidR="00DE62F9" w:rsidRPr="00CF62F4" w:rsidRDefault="00CF0779" w:rsidP="00DE62F9">
      <w:pPr>
        <w:jc w:val="both"/>
        <w:rPr>
          <w:rFonts w:ascii="Arial Narrow" w:hAnsi="Arial Narrow"/>
          <w:sz w:val="24"/>
          <w:szCs w:val="24"/>
        </w:rPr>
      </w:pPr>
      <w:r w:rsidRPr="00CF62F4">
        <w:rPr>
          <w:rFonts w:ascii="Arial Narrow" w:hAnsi="Arial Narrow"/>
          <w:sz w:val="24"/>
          <w:szCs w:val="24"/>
        </w:rPr>
        <w:t>XIV</w:t>
      </w:r>
      <w:r w:rsidR="00DE62F9" w:rsidRPr="00CF62F4">
        <w:rPr>
          <w:rFonts w:ascii="Arial Narrow" w:hAnsi="Arial Narrow"/>
          <w:sz w:val="24"/>
          <w:szCs w:val="24"/>
        </w:rPr>
        <w:t>) Realizar una bitácora de todas las actividades realizadas.</w:t>
      </w:r>
    </w:p>
    <w:p w:rsidR="00DE62F9" w:rsidRPr="00CF62F4" w:rsidRDefault="00CF0779" w:rsidP="00DE62F9">
      <w:pPr>
        <w:jc w:val="both"/>
        <w:rPr>
          <w:rFonts w:ascii="Arial Narrow" w:hAnsi="Arial Narrow"/>
          <w:sz w:val="24"/>
          <w:szCs w:val="24"/>
        </w:rPr>
      </w:pPr>
      <w:r w:rsidRPr="00CF62F4">
        <w:rPr>
          <w:rFonts w:ascii="Arial Narrow" w:hAnsi="Arial Narrow"/>
          <w:sz w:val="24"/>
          <w:szCs w:val="24"/>
        </w:rPr>
        <w:t>XV</w:t>
      </w:r>
      <w:r w:rsidR="00DE62F9" w:rsidRPr="00CF62F4">
        <w:rPr>
          <w:rFonts w:ascii="Arial Narrow" w:hAnsi="Arial Narrow"/>
          <w:sz w:val="24"/>
          <w:szCs w:val="24"/>
        </w:rPr>
        <w:t>) Rendir un informe trimestral de resultados.</w:t>
      </w:r>
    </w:p>
    <w:p w:rsidR="00DE62F9" w:rsidRPr="00CF62F4" w:rsidRDefault="00CF0779" w:rsidP="00A37CED">
      <w:pPr>
        <w:jc w:val="both"/>
        <w:rPr>
          <w:rFonts w:ascii="Arial Narrow" w:hAnsi="Arial Narrow"/>
          <w:sz w:val="24"/>
          <w:szCs w:val="24"/>
        </w:rPr>
      </w:pPr>
      <w:r w:rsidRPr="00CF62F4">
        <w:rPr>
          <w:rFonts w:ascii="Arial Narrow" w:hAnsi="Arial Narrow"/>
          <w:sz w:val="24"/>
          <w:szCs w:val="24"/>
        </w:rPr>
        <w:t>XVI) Participar en el nombramiento de los delegados de las localidades para que la elección sea de forma democrática.</w:t>
      </w:r>
    </w:p>
    <w:p w:rsidR="00A37CED" w:rsidRPr="00CF62F4" w:rsidRDefault="00A37CED" w:rsidP="008377C4">
      <w:pPr>
        <w:jc w:val="center"/>
        <w:rPr>
          <w:rFonts w:ascii="Arial Narrow" w:hAnsi="Arial Narrow"/>
          <w:b/>
          <w:sz w:val="24"/>
          <w:szCs w:val="24"/>
          <w:u w:val="single"/>
        </w:rPr>
      </w:pPr>
      <w:r w:rsidRPr="00CF62F4">
        <w:rPr>
          <w:rFonts w:ascii="Arial Narrow" w:hAnsi="Arial Narrow"/>
          <w:b/>
          <w:sz w:val="24"/>
          <w:szCs w:val="24"/>
          <w:u w:val="single"/>
        </w:rPr>
        <w:t>PROYECTOS A MEDIANO y LARGO PLAZO:</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 xml:space="preserve">a) </w:t>
      </w:r>
      <w:r w:rsidR="00A37CED" w:rsidRPr="00CF62F4">
        <w:rPr>
          <w:rFonts w:ascii="Arial Narrow" w:hAnsi="Arial Narrow"/>
          <w:sz w:val="24"/>
          <w:szCs w:val="24"/>
        </w:rPr>
        <w:t>Presentar al Cabildo iniciativas de reglamentos municipales;</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b)</w:t>
      </w:r>
      <w:r w:rsidR="00A37CED" w:rsidRPr="00CF62F4">
        <w:rPr>
          <w:rFonts w:ascii="Arial Narrow" w:hAnsi="Arial Narrow"/>
          <w:sz w:val="24"/>
          <w:szCs w:val="24"/>
        </w:rPr>
        <w:t xml:space="preserve"> Representar al Municipio en los contratos que celebre y en todo acto en que el Ayuntamiento ordene su intervención, ajustándose a las órdenes, e instrucciones que en cada caso reciba.</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 xml:space="preserve">c) </w:t>
      </w:r>
      <w:r w:rsidR="00A37CED" w:rsidRPr="00CF62F4">
        <w:rPr>
          <w:rFonts w:ascii="Arial Narrow" w:hAnsi="Arial Narrow"/>
          <w:sz w:val="24"/>
          <w:szCs w:val="24"/>
        </w:rPr>
        <w:t xml:space="preserve"> Representar al Municipio en todas las controversias o litigios en que éste sea parte, sin perjuicio de la facultad que tiene el Ayuntamiento para designar apoderados o procuradores especiales;</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 xml:space="preserve">d) </w:t>
      </w:r>
      <w:r w:rsidR="00A37CED" w:rsidRPr="00CF62F4">
        <w:rPr>
          <w:rFonts w:ascii="Arial Narrow" w:hAnsi="Arial Narrow"/>
          <w:sz w:val="24"/>
          <w:szCs w:val="24"/>
        </w:rPr>
        <w:t xml:space="preserve"> Abstenerse de ejercer o ejecutar actos propios de la Administración Pública Municipal o contratar servicios o personal a nombre del Ayuntamiento salvo en aquellos casos en que, de manera expresa cumpla una orden del Ayuntamiento;</w:t>
      </w:r>
    </w:p>
    <w:p w:rsidR="00CF62F4" w:rsidRDefault="00CF62F4" w:rsidP="00A37CED">
      <w:pPr>
        <w:jc w:val="both"/>
        <w:rPr>
          <w:rFonts w:ascii="Arial Narrow" w:hAnsi="Arial Narrow"/>
          <w:sz w:val="24"/>
          <w:szCs w:val="24"/>
        </w:rPr>
      </w:pP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lastRenderedPageBreak/>
        <w:t>e)</w:t>
      </w:r>
      <w:r w:rsidR="00A37CED" w:rsidRPr="00CF62F4">
        <w:rPr>
          <w:rFonts w:ascii="Arial Narrow" w:hAnsi="Arial Narrow"/>
          <w:sz w:val="24"/>
          <w:szCs w:val="24"/>
        </w:rPr>
        <w:t xml:space="preserve"> Brindar atención a la ciudadanía en general.</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f)</w:t>
      </w:r>
      <w:r w:rsidR="00A37CED" w:rsidRPr="00CF62F4">
        <w:rPr>
          <w:rFonts w:ascii="Arial Narrow" w:hAnsi="Arial Narrow"/>
          <w:sz w:val="24"/>
          <w:szCs w:val="24"/>
        </w:rPr>
        <w:t xml:space="preserve"> Representar y proteger los intereses del municipio y ejercer las acciones judiciales.</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g)</w:t>
      </w:r>
      <w:r w:rsidR="00A37CED" w:rsidRPr="00CF62F4">
        <w:rPr>
          <w:rFonts w:ascii="Arial Narrow" w:hAnsi="Arial Narrow"/>
          <w:sz w:val="24"/>
          <w:szCs w:val="24"/>
        </w:rPr>
        <w:t xml:space="preserve"> Procurar, defender y promover los derechos e intereses municipales coordinándose con las diversas dependencias de gobierno dentro del ámbito de impartición de justicia.</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h)</w:t>
      </w:r>
      <w:r w:rsidR="00A37CED" w:rsidRPr="00CF62F4">
        <w:rPr>
          <w:rFonts w:ascii="Arial Narrow" w:hAnsi="Arial Narrow"/>
          <w:sz w:val="24"/>
          <w:szCs w:val="24"/>
        </w:rPr>
        <w:t xml:space="preserve"> Apoyar en materia laboral a las diversas direcciones del ayuntamiento.</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 xml:space="preserve">i) </w:t>
      </w:r>
      <w:r w:rsidR="00A37CED" w:rsidRPr="00CF62F4">
        <w:rPr>
          <w:rFonts w:ascii="Arial Narrow" w:hAnsi="Arial Narrow"/>
          <w:sz w:val="24"/>
          <w:szCs w:val="24"/>
        </w:rPr>
        <w:t>Realizar contratos de arrendamiento de los bienes del ayuntamiento, así como todo el contrato de colaboración, coordinación y servicios que competan al ayuntamiento.</w:t>
      </w:r>
    </w:p>
    <w:p w:rsidR="00A37CED" w:rsidRPr="00CF62F4" w:rsidRDefault="008377C4" w:rsidP="00A37CED">
      <w:pPr>
        <w:jc w:val="both"/>
        <w:rPr>
          <w:rFonts w:ascii="Arial Narrow" w:hAnsi="Arial Narrow"/>
          <w:sz w:val="24"/>
          <w:szCs w:val="24"/>
        </w:rPr>
      </w:pPr>
      <w:r w:rsidRPr="00CF62F4">
        <w:rPr>
          <w:rFonts w:ascii="Arial Narrow" w:hAnsi="Arial Narrow"/>
          <w:sz w:val="24"/>
          <w:szCs w:val="24"/>
        </w:rPr>
        <w:t>j)</w:t>
      </w:r>
      <w:r w:rsidR="00A37CED" w:rsidRPr="00CF62F4">
        <w:rPr>
          <w:rFonts w:ascii="Arial Narrow" w:hAnsi="Arial Narrow"/>
          <w:sz w:val="24"/>
          <w:szCs w:val="24"/>
        </w:rPr>
        <w:t xml:space="preserve"> Ubicar y reincorporar los bienes patrimonio del ayuntamiento para su debida escrituración.</w:t>
      </w:r>
    </w:p>
    <w:p w:rsidR="008377C4" w:rsidRPr="00CF62F4" w:rsidRDefault="008377C4" w:rsidP="00A37CED">
      <w:pPr>
        <w:jc w:val="both"/>
        <w:rPr>
          <w:rFonts w:ascii="Arial Narrow" w:hAnsi="Arial Narrow"/>
          <w:sz w:val="24"/>
          <w:szCs w:val="24"/>
        </w:rPr>
      </w:pPr>
      <w:r w:rsidRPr="00CF62F4">
        <w:rPr>
          <w:rFonts w:ascii="Arial Narrow" w:hAnsi="Arial Narrow"/>
          <w:sz w:val="24"/>
          <w:szCs w:val="24"/>
        </w:rPr>
        <w:t>k) Hacer un inventario de los bienes muebles e inmuebles propiedad del ayuntamiento.</w:t>
      </w:r>
    </w:p>
    <w:p w:rsidR="008F3F57" w:rsidRDefault="008F3F57" w:rsidP="00A37CED">
      <w:pPr>
        <w:jc w:val="both"/>
        <w:rPr>
          <w:rFonts w:ascii="Arial Narrow" w:hAnsi="Arial Narrow"/>
          <w:sz w:val="24"/>
          <w:szCs w:val="24"/>
        </w:rPr>
      </w:pPr>
      <w:r w:rsidRPr="00CF62F4">
        <w:rPr>
          <w:rFonts w:ascii="Arial Narrow" w:hAnsi="Arial Narrow"/>
          <w:sz w:val="24"/>
          <w:szCs w:val="24"/>
        </w:rPr>
        <w:t>l)</w:t>
      </w:r>
      <w:r w:rsidR="003E02B3" w:rsidRPr="00CF62F4">
        <w:rPr>
          <w:rFonts w:ascii="Arial Narrow" w:hAnsi="Arial Narrow"/>
          <w:sz w:val="24"/>
          <w:szCs w:val="24"/>
        </w:rPr>
        <w:t xml:space="preserve"> Tener todos y cada uno de los reglamentos vigentes revisados, actualizados y publicados.</w:t>
      </w:r>
    </w:p>
    <w:p w:rsidR="005E743A" w:rsidRDefault="005E743A" w:rsidP="00A37CED">
      <w:pPr>
        <w:jc w:val="both"/>
        <w:rPr>
          <w:rFonts w:ascii="Arial Narrow" w:hAnsi="Arial Narrow"/>
          <w:sz w:val="24"/>
          <w:szCs w:val="24"/>
        </w:rPr>
      </w:pPr>
      <w:r>
        <w:rPr>
          <w:rFonts w:ascii="Arial Narrow" w:hAnsi="Arial Narrow"/>
          <w:sz w:val="24"/>
          <w:szCs w:val="24"/>
        </w:rPr>
        <w:t>m) Gestionar ante instancias correspondientes árboles para reforestación del municipio.</w:t>
      </w:r>
    </w:p>
    <w:p w:rsidR="005E743A" w:rsidRPr="00CF62F4" w:rsidRDefault="005E743A" w:rsidP="00A37CED">
      <w:pPr>
        <w:jc w:val="both"/>
        <w:rPr>
          <w:rFonts w:ascii="Arial Narrow" w:hAnsi="Arial Narrow"/>
          <w:sz w:val="24"/>
          <w:szCs w:val="24"/>
        </w:rPr>
      </w:pPr>
      <w:r>
        <w:rPr>
          <w:rFonts w:ascii="Arial Narrow" w:hAnsi="Arial Narrow"/>
          <w:sz w:val="24"/>
          <w:szCs w:val="24"/>
        </w:rPr>
        <w:t>n) Promover medidas y sanciones a quien dañe el medio ambiente y haga mal uso del agua potable.</w:t>
      </w:r>
    </w:p>
    <w:p w:rsidR="00CF0779" w:rsidRPr="00CF62F4" w:rsidRDefault="00CF0779" w:rsidP="00A37CED">
      <w:pPr>
        <w:jc w:val="both"/>
        <w:rPr>
          <w:rFonts w:ascii="Arial Narrow" w:hAnsi="Arial Narrow"/>
          <w:sz w:val="24"/>
          <w:szCs w:val="24"/>
        </w:rPr>
      </w:pPr>
    </w:p>
    <w:p w:rsidR="00CF0779" w:rsidRPr="00CF62F4" w:rsidRDefault="00CF0779" w:rsidP="00CF0779">
      <w:pPr>
        <w:jc w:val="center"/>
        <w:rPr>
          <w:rFonts w:ascii="Arial Narrow" w:hAnsi="Arial Narrow"/>
          <w:b/>
          <w:sz w:val="24"/>
          <w:szCs w:val="24"/>
          <w:u w:val="single"/>
        </w:rPr>
      </w:pPr>
      <w:r w:rsidRPr="00CF62F4">
        <w:rPr>
          <w:rFonts w:ascii="Arial Narrow" w:hAnsi="Arial Narrow"/>
          <w:b/>
          <w:sz w:val="24"/>
          <w:szCs w:val="24"/>
          <w:u w:val="single"/>
        </w:rPr>
        <w:t>COMISIONES QUE SE PRESIDEN COMO REGIDOR SINDICO:</w:t>
      </w:r>
    </w:p>
    <w:p w:rsidR="00CF0779" w:rsidRPr="00CF62F4" w:rsidRDefault="00CF0779" w:rsidP="00CF0779">
      <w:pPr>
        <w:spacing w:after="0"/>
        <w:jc w:val="both"/>
        <w:rPr>
          <w:rFonts w:ascii="Arial Narrow" w:hAnsi="Arial Narrow" w:cs="Arial"/>
          <w:b/>
          <w:sz w:val="24"/>
          <w:szCs w:val="24"/>
          <w:lang w:val="es-ES_tradnl"/>
        </w:rPr>
      </w:pPr>
    </w:p>
    <w:p w:rsidR="00CF0779" w:rsidRPr="00CF62F4" w:rsidRDefault="00CF0779" w:rsidP="00CF0779">
      <w:pPr>
        <w:spacing w:after="0"/>
        <w:jc w:val="both"/>
        <w:rPr>
          <w:rFonts w:ascii="Arial Narrow" w:hAnsi="Arial Narrow" w:cs="Arial"/>
          <w:b/>
          <w:sz w:val="24"/>
          <w:szCs w:val="24"/>
          <w:lang w:val="es-ES_tradnl"/>
        </w:rPr>
      </w:pPr>
      <w:r w:rsidRPr="00CF62F4">
        <w:rPr>
          <w:rFonts w:ascii="Arial Narrow" w:hAnsi="Arial Narrow" w:cs="Arial"/>
          <w:b/>
          <w:sz w:val="24"/>
          <w:szCs w:val="24"/>
          <w:lang w:val="es-ES_tradnl"/>
        </w:rPr>
        <w:t>Comisión de Reglamentos</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Lic. Juan Figueroa Torres</w:t>
      </w:r>
    </w:p>
    <w:p w:rsidR="00CF0779" w:rsidRPr="00CF62F4" w:rsidRDefault="00CF0779" w:rsidP="00CF0779">
      <w:pPr>
        <w:jc w:val="both"/>
        <w:rPr>
          <w:rFonts w:ascii="Arial Narrow" w:hAnsi="Arial Narrow"/>
          <w:sz w:val="24"/>
          <w:szCs w:val="24"/>
        </w:rPr>
      </w:pPr>
      <w:r w:rsidRPr="00CF62F4">
        <w:rPr>
          <w:rFonts w:ascii="Arial Narrow" w:hAnsi="Arial Narrow" w:cs="Arial"/>
          <w:sz w:val="24"/>
          <w:szCs w:val="24"/>
          <w:lang w:val="es-ES_tradnl"/>
        </w:rPr>
        <w:t xml:space="preserve">Vocales: Mtra. Lilia Margarita López </w:t>
      </w:r>
      <w:proofErr w:type="spellStart"/>
      <w:r w:rsidRPr="00CF62F4">
        <w:rPr>
          <w:rFonts w:ascii="Arial Narrow" w:hAnsi="Arial Narrow" w:cs="Arial"/>
          <w:sz w:val="24"/>
          <w:szCs w:val="24"/>
          <w:lang w:val="es-ES_tradnl"/>
        </w:rPr>
        <w:t>Chavarín</w:t>
      </w:r>
      <w:proofErr w:type="spellEnd"/>
    </w:p>
    <w:p w:rsidR="00971FB4" w:rsidRPr="00CF62F4" w:rsidRDefault="00971FB4" w:rsidP="00CF0779">
      <w:pPr>
        <w:spacing w:after="0"/>
        <w:rPr>
          <w:rFonts w:ascii="Arial Narrow" w:hAnsi="Arial Narrow" w:cs="Arial"/>
          <w:b/>
          <w:sz w:val="24"/>
          <w:szCs w:val="24"/>
          <w:lang w:val="es-ES_tradnl"/>
        </w:rPr>
      </w:pPr>
    </w:p>
    <w:p w:rsidR="00CF0779" w:rsidRPr="00CF62F4" w:rsidRDefault="00CF0779" w:rsidP="00CF0779">
      <w:pPr>
        <w:spacing w:after="0"/>
        <w:rPr>
          <w:rFonts w:ascii="Arial Narrow" w:hAnsi="Arial Narrow" w:cs="Arial"/>
          <w:b/>
          <w:sz w:val="24"/>
          <w:szCs w:val="24"/>
          <w:lang w:val="es-ES_tradnl"/>
        </w:rPr>
      </w:pPr>
      <w:r w:rsidRPr="00CF62F4">
        <w:rPr>
          <w:rFonts w:ascii="Arial Narrow" w:hAnsi="Arial Narrow" w:cs="Arial"/>
          <w:b/>
          <w:sz w:val="24"/>
          <w:szCs w:val="24"/>
          <w:lang w:val="es-ES_tradnl"/>
        </w:rPr>
        <w:t xml:space="preserve">-Comisión de Seguridad Pública </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Lic. Juan Figueroa Torres</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Vocales: Arq. Gilberto Pérez Barajas</w:t>
      </w:r>
    </w:p>
    <w:p w:rsidR="00CF0779" w:rsidRPr="00CF62F4" w:rsidRDefault="00CF0779" w:rsidP="00CF0779">
      <w:pPr>
        <w:spacing w:after="0"/>
        <w:jc w:val="both"/>
        <w:rPr>
          <w:rFonts w:ascii="Arial Narrow" w:hAnsi="Arial Narrow"/>
          <w:sz w:val="24"/>
          <w:szCs w:val="24"/>
        </w:rPr>
      </w:pPr>
    </w:p>
    <w:p w:rsidR="00CF0779" w:rsidRPr="00CF62F4" w:rsidRDefault="00CF0779" w:rsidP="00CF0779">
      <w:pPr>
        <w:spacing w:after="0"/>
        <w:jc w:val="both"/>
        <w:rPr>
          <w:rFonts w:ascii="Arial Narrow" w:hAnsi="Arial Narrow" w:cs="Arial"/>
          <w:b/>
          <w:sz w:val="24"/>
          <w:szCs w:val="24"/>
          <w:lang w:val="es-ES_tradnl"/>
        </w:rPr>
      </w:pPr>
      <w:r w:rsidRPr="00CF62F4">
        <w:rPr>
          <w:rFonts w:ascii="Arial Narrow" w:hAnsi="Arial Narrow" w:cs="Arial"/>
          <w:b/>
          <w:sz w:val="24"/>
          <w:szCs w:val="24"/>
          <w:lang w:val="es-ES_tradnl"/>
        </w:rPr>
        <w:t>Ecología</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Lic. Juan Figueroa Torres</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Vocales: Dr. Miguel Ángel Salazar Mexicano</w:t>
      </w:r>
    </w:p>
    <w:p w:rsidR="00CF0779" w:rsidRPr="00CF62F4" w:rsidRDefault="00CF0779" w:rsidP="00A37CED">
      <w:pPr>
        <w:jc w:val="both"/>
        <w:rPr>
          <w:rFonts w:ascii="Arial Narrow" w:hAnsi="Arial Narrow"/>
          <w:sz w:val="24"/>
          <w:szCs w:val="24"/>
          <w:lang w:val="es-ES_tradnl"/>
        </w:rPr>
      </w:pPr>
    </w:p>
    <w:p w:rsidR="00CF0779" w:rsidRPr="00CF62F4" w:rsidRDefault="00CF0779" w:rsidP="00CF0779">
      <w:pPr>
        <w:pStyle w:val="Textoindependiente2"/>
        <w:spacing w:after="0" w:line="240" w:lineRule="auto"/>
        <w:rPr>
          <w:rFonts w:ascii="Arial Narrow" w:hAnsi="Arial Narrow" w:cs="Arial"/>
          <w:b/>
          <w:szCs w:val="24"/>
          <w:lang w:val="es-ES_tradnl"/>
        </w:rPr>
      </w:pPr>
      <w:r w:rsidRPr="00CF62F4">
        <w:rPr>
          <w:rFonts w:ascii="Arial Narrow" w:hAnsi="Arial Narrow" w:cs="Arial"/>
          <w:b/>
          <w:szCs w:val="24"/>
          <w:lang w:val="es-ES_tradnl"/>
        </w:rPr>
        <w:t>Comisión de Agua Potable</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Lic. Juan Figueroa Torres</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Vocales: C. Brenda Elizabeth Báez Núñez</w:t>
      </w:r>
    </w:p>
    <w:p w:rsidR="00CF0779" w:rsidRPr="00CF62F4" w:rsidRDefault="00CF0779" w:rsidP="00CF0779">
      <w:pPr>
        <w:spacing w:after="0"/>
        <w:rPr>
          <w:rFonts w:ascii="Arial Narrow" w:hAnsi="Arial Narrow" w:cs="Arial"/>
          <w:sz w:val="24"/>
          <w:szCs w:val="24"/>
          <w:lang w:val="es-ES_tradnl"/>
        </w:rPr>
      </w:pPr>
    </w:p>
    <w:p w:rsidR="00CF0779" w:rsidRPr="00CF62F4" w:rsidRDefault="00CF0779" w:rsidP="00CF0779">
      <w:pPr>
        <w:spacing w:after="0"/>
        <w:jc w:val="both"/>
        <w:rPr>
          <w:rFonts w:ascii="Arial Narrow" w:hAnsi="Arial Narrow" w:cs="Arial"/>
          <w:b/>
          <w:sz w:val="24"/>
          <w:szCs w:val="24"/>
        </w:rPr>
      </w:pPr>
      <w:r w:rsidRPr="00CF62F4">
        <w:rPr>
          <w:rFonts w:ascii="Arial Narrow" w:hAnsi="Arial Narrow" w:cs="Arial"/>
          <w:b/>
          <w:sz w:val="24"/>
          <w:szCs w:val="24"/>
        </w:rPr>
        <w:t>Comisión de Movilidad</w:t>
      </w:r>
    </w:p>
    <w:p w:rsidR="00CF0779" w:rsidRPr="00CF62F4" w:rsidRDefault="00CF0779" w:rsidP="00CF0779">
      <w:pPr>
        <w:spacing w:after="0"/>
        <w:jc w:val="both"/>
        <w:rPr>
          <w:rFonts w:ascii="Arial Narrow" w:hAnsi="Arial Narrow" w:cs="Arial"/>
          <w:sz w:val="24"/>
          <w:szCs w:val="24"/>
        </w:rPr>
      </w:pPr>
      <w:r w:rsidRPr="00CF62F4">
        <w:rPr>
          <w:rFonts w:ascii="Arial Narrow" w:hAnsi="Arial Narrow" w:cs="Arial"/>
          <w:sz w:val="24"/>
          <w:szCs w:val="24"/>
        </w:rPr>
        <w:t>Preside: Lic. Juan Figueroa Torres</w:t>
      </w:r>
    </w:p>
    <w:p w:rsidR="00CF0779" w:rsidRPr="00CF62F4" w:rsidRDefault="00CF0779" w:rsidP="00CF0779">
      <w:pPr>
        <w:spacing w:after="0"/>
        <w:jc w:val="both"/>
        <w:rPr>
          <w:rFonts w:ascii="Arial Narrow" w:hAnsi="Arial Narrow" w:cs="Arial"/>
          <w:sz w:val="24"/>
          <w:szCs w:val="24"/>
        </w:rPr>
      </w:pPr>
      <w:r w:rsidRPr="00CF62F4">
        <w:rPr>
          <w:rFonts w:ascii="Arial Narrow" w:hAnsi="Arial Narrow" w:cs="Arial"/>
          <w:sz w:val="24"/>
          <w:szCs w:val="24"/>
        </w:rPr>
        <w:t>Vocal: Dr. Miguel Ángel Salazar Mexicano</w:t>
      </w:r>
    </w:p>
    <w:p w:rsidR="00CF0779" w:rsidRPr="00CF62F4" w:rsidRDefault="00CF0779" w:rsidP="00CF0779">
      <w:pPr>
        <w:spacing w:after="0"/>
        <w:jc w:val="both"/>
        <w:rPr>
          <w:rFonts w:ascii="Arial Narrow" w:hAnsi="Arial Narrow" w:cs="Arial"/>
          <w:sz w:val="24"/>
          <w:szCs w:val="24"/>
        </w:rPr>
      </w:pPr>
    </w:p>
    <w:p w:rsidR="005E743A" w:rsidRDefault="005E743A" w:rsidP="00CF0779">
      <w:pPr>
        <w:spacing w:after="0"/>
        <w:jc w:val="both"/>
        <w:rPr>
          <w:rFonts w:ascii="Arial Narrow" w:hAnsi="Arial Narrow" w:cs="Arial"/>
          <w:b/>
          <w:sz w:val="24"/>
          <w:szCs w:val="24"/>
        </w:rPr>
      </w:pPr>
    </w:p>
    <w:p w:rsidR="00CF0779" w:rsidRPr="00CF62F4" w:rsidRDefault="00CF0779" w:rsidP="00CF0779">
      <w:pPr>
        <w:spacing w:after="0"/>
        <w:jc w:val="both"/>
        <w:rPr>
          <w:rFonts w:ascii="Arial Narrow" w:hAnsi="Arial Narrow" w:cs="Arial"/>
          <w:b/>
          <w:sz w:val="24"/>
          <w:szCs w:val="24"/>
        </w:rPr>
      </w:pPr>
      <w:r w:rsidRPr="00CF62F4">
        <w:rPr>
          <w:rFonts w:ascii="Arial Narrow" w:hAnsi="Arial Narrow" w:cs="Arial"/>
          <w:b/>
          <w:sz w:val="24"/>
          <w:szCs w:val="24"/>
        </w:rPr>
        <w:t>Comisión de Patrimonio Municipal y Archivo</w:t>
      </w:r>
    </w:p>
    <w:p w:rsidR="00CF0779" w:rsidRPr="00CF62F4" w:rsidRDefault="00CF0779" w:rsidP="00CF0779">
      <w:pPr>
        <w:spacing w:after="0"/>
        <w:jc w:val="both"/>
        <w:rPr>
          <w:rFonts w:ascii="Arial Narrow" w:hAnsi="Arial Narrow" w:cs="Arial"/>
          <w:sz w:val="24"/>
          <w:szCs w:val="24"/>
        </w:rPr>
      </w:pPr>
      <w:r w:rsidRPr="00CF62F4">
        <w:rPr>
          <w:rFonts w:ascii="Arial Narrow" w:hAnsi="Arial Narrow" w:cs="Arial"/>
          <w:sz w:val="24"/>
          <w:szCs w:val="24"/>
        </w:rPr>
        <w:t>Preside: Lic. Juan Figueroa Torres</w:t>
      </w:r>
    </w:p>
    <w:p w:rsidR="00CF0779" w:rsidRPr="00CF62F4" w:rsidRDefault="00CF0779" w:rsidP="00CF0779">
      <w:pPr>
        <w:spacing w:after="0"/>
        <w:jc w:val="both"/>
        <w:rPr>
          <w:rFonts w:ascii="Arial Narrow" w:hAnsi="Arial Narrow" w:cs="Arial"/>
          <w:sz w:val="24"/>
          <w:szCs w:val="24"/>
        </w:rPr>
      </w:pPr>
      <w:r w:rsidRPr="00CF62F4">
        <w:rPr>
          <w:rFonts w:ascii="Arial Narrow" w:hAnsi="Arial Narrow" w:cs="Arial"/>
          <w:sz w:val="24"/>
          <w:szCs w:val="24"/>
        </w:rPr>
        <w:t>Vocal: Arq. Gilberto Pérez Barajas</w:t>
      </w:r>
    </w:p>
    <w:p w:rsidR="00CF0779" w:rsidRPr="00CF62F4" w:rsidRDefault="00CF0779" w:rsidP="00CF0779">
      <w:pPr>
        <w:spacing w:after="0"/>
        <w:jc w:val="both"/>
        <w:rPr>
          <w:rFonts w:ascii="Arial Narrow" w:hAnsi="Arial Narrow" w:cs="Arial"/>
          <w:sz w:val="24"/>
          <w:szCs w:val="24"/>
        </w:rPr>
      </w:pPr>
    </w:p>
    <w:p w:rsidR="00CF0779" w:rsidRPr="00CF62F4" w:rsidRDefault="00CF0779" w:rsidP="00CF0779">
      <w:pPr>
        <w:spacing w:after="0"/>
        <w:rPr>
          <w:rFonts w:ascii="Arial Narrow" w:hAnsi="Arial Narrow" w:cs="Arial"/>
          <w:b/>
          <w:sz w:val="24"/>
          <w:szCs w:val="24"/>
          <w:u w:val="single"/>
        </w:rPr>
      </w:pPr>
      <w:r w:rsidRPr="00CF62F4">
        <w:rPr>
          <w:rFonts w:ascii="Arial Narrow" w:hAnsi="Arial Narrow" w:cs="Arial"/>
          <w:b/>
          <w:sz w:val="24"/>
          <w:szCs w:val="24"/>
          <w:u w:val="single"/>
        </w:rPr>
        <w:t>COLEGIADAS</w:t>
      </w:r>
    </w:p>
    <w:p w:rsidR="00CF0779" w:rsidRPr="00CF62F4" w:rsidRDefault="00CF0779" w:rsidP="00CF0779">
      <w:pPr>
        <w:spacing w:after="0"/>
        <w:jc w:val="both"/>
        <w:rPr>
          <w:rFonts w:ascii="Arial Narrow" w:hAnsi="Arial Narrow" w:cs="Arial"/>
          <w:b/>
          <w:sz w:val="24"/>
          <w:szCs w:val="24"/>
          <w:lang w:val="es-ES_tradnl"/>
        </w:rPr>
      </w:pPr>
      <w:r w:rsidRPr="00CF62F4">
        <w:rPr>
          <w:rFonts w:ascii="Arial Narrow" w:hAnsi="Arial Narrow" w:cs="Arial"/>
          <w:b/>
          <w:sz w:val="24"/>
          <w:szCs w:val="24"/>
          <w:lang w:val="es-ES_tradnl"/>
        </w:rPr>
        <w:t>Comisión de Transparencia</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Presiden de manera colegiada y autoridad compartida: Lic. Juan Figueroa Torres y Arq. Gilberto Pérez Barajas</w:t>
      </w:r>
    </w:p>
    <w:p w:rsidR="00CF0779" w:rsidRPr="00CF62F4" w:rsidRDefault="00CF0779" w:rsidP="00CF0779">
      <w:pPr>
        <w:spacing w:after="0"/>
        <w:rPr>
          <w:rFonts w:ascii="Arial Narrow" w:hAnsi="Arial Narrow" w:cs="Arial"/>
          <w:b/>
          <w:sz w:val="24"/>
          <w:szCs w:val="24"/>
        </w:rPr>
      </w:pPr>
    </w:p>
    <w:p w:rsidR="00CF0779" w:rsidRPr="00CF62F4" w:rsidRDefault="00CF0779" w:rsidP="00CF0779">
      <w:pPr>
        <w:spacing w:after="0"/>
        <w:jc w:val="both"/>
        <w:rPr>
          <w:rFonts w:ascii="Arial Narrow" w:hAnsi="Arial Narrow" w:cs="Arial"/>
          <w:b/>
          <w:sz w:val="24"/>
          <w:szCs w:val="24"/>
        </w:rPr>
      </w:pPr>
      <w:r w:rsidRPr="00CF62F4">
        <w:rPr>
          <w:rFonts w:ascii="Arial Narrow" w:hAnsi="Arial Narrow" w:cs="Arial"/>
          <w:b/>
          <w:sz w:val="24"/>
          <w:szCs w:val="24"/>
        </w:rPr>
        <w:t>Comisión de Regularización de la Tenencia de la Tierra</w:t>
      </w:r>
    </w:p>
    <w:p w:rsidR="00CF0779" w:rsidRPr="00CF62F4" w:rsidRDefault="00CF0779" w:rsidP="00CF0779">
      <w:pPr>
        <w:spacing w:after="0"/>
        <w:jc w:val="both"/>
        <w:rPr>
          <w:rFonts w:ascii="Arial Narrow" w:hAnsi="Arial Narrow" w:cs="Arial"/>
          <w:sz w:val="24"/>
          <w:szCs w:val="24"/>
        </w:rPr>
      </w:pPr>
      <w:r w:rsidRPr="00CF62F4">
        <w:rPr>
          <w:rFonts w:ascii="Arial Narrow" w:hAnsi="Arial Narrow" w:cs="Arial"/>
          <w:sz w:val="24"/>
          <w:szCs w:val="24"/>
          <w:lang w:val="es-ES_tradnl"/>
        </w:rPr>
        <w:t>Presiden de manera colegiada y autoridad compartida:</w:t>
      </w:r>
      <w:r w:rsidRPr="00CF62F4">
        <w:rPr>
          <w:rFonts w:ascii="Arial Narrow" w:hAnsi="Arial Narrow" w:cs="Arial"/>
          <w:sz w:val="24"/>
          <w:szCs w:val="24"/>
        </w:rPr>
        <w:t xml:space="preserve"> Lic. Juan Figueroa Torres y C. Cesar Soltero Ponce</w:t>
      </w:r>
    </w:p>
    <w:p w:rsidR="00CF0779" w:rsidRPr="00CF62F4" w:rsidRDefault="00CF0779" w:rsidP="00CF0779">
      <w:pPr>
        <w:spacing w:after="0"/>
        <w:jc w:val="both"/>
        <w:rPr>
          <w:rFonts w:ascii="Arial Narrow" w:hAnsi="Arial Narrow" w:cs="Arial"/>
          <w:sz w:val="24"/>
          <w:szCs w:val="24"/>
        </w:rPr>
      </w:pPr>
      <w:r w:rsidRPr="00CF62F4">
        <w:rPr>
          <w:rFonts w:ascii="Arial Narrow" w:hAnsi="Arial Narrow" w:cs="Arial"/>
          <w:sz w:val="24"/>
          <w:szCs w:val="24"/>
        </w:rPr>
        <w:t>Vocal: C. María Sonia Aguirre de la Cruz</w:t>
      </w:r>
    </w:p>
    <w:p w:rsidR="00CF0779" w:rsidRPr="00CF62F4" w:rsidRDefault="00CF0779" w:rsidP="00CF0779">
      <w:pPr>
        <w:spacing w:after="0"/>
        <w:rPr>
          <w:rFonts w:ascii="Arial Narrow" w:hAnsi="Arial Narrow" w:cs="Arial"/>
          <w:sz w:val="24"/>
          <w:szCs w:val="24"/>
        </w:rPr>
      </w:pPr>
    </w:p>
    <w:p w:rsidR="00CF0779" w:rsidRPr="00CF62F4" w:rsidRDefault="00CF0779" w:rsidP="00CF0779">
      <w:pPr>
        <w:spacing w:after="0"/>
        <w:rPr>
          <w:rFonts w:ascii="Arial Narrow" w:hAnsi="Arial Narrow" w:cs="Arial"/>
          <w:b/>
          <w:sz w:val="24"/>
          <w:szCs w:val="24"/>
          <w:u w:val="single"/>
        </w:rPr>
      </w:pPr>
      <w:r w:rsidRPr="00CF62F4">
        <w:rPr>
          <w:rFonts w:ascii="Arial Narrow" w:hAnsi="Arial Narrow" w:cs="Arial"/>
          <w:b/>
          <w:sz w:val="24"/>
          <w:szCs w:val="24"/>
          <w:u w:val="single"/>
        </w:rPr>
        <w:t>VOCAL</w:t>
      </w:r>
    </w:p>
    <w:p w:rsidR="00CF0779" w:rsidRPr="00CF62F4" w:rsidRDefault="00CF0779" w:rsidP="00CF0779">
      <w:pPr>
        <w:spacing w:after="0"/>
        <w:rPr>
          <w:rFonts w:ascii="Arial Narrow" w:hAnsi="Arial Narrow" w:cs="Arial"/>
          <w:b/>
          <w:sz w:val="24"/>
          <w:szCs w:val="24"/>
          <w:lang w:val="es-ES_tradnl"/>
        </w:rPr>
      </w:pPr>
      <w:r w:rsidRPr="00CF62F4">
        <w:rPr>
          <w:rFonts w:ascii="Arial Narrow" w:hAnsi="Arial Narrow" w:cs="Arial"/>
          <w:b/>
          <w:sz w:val="24"/>
          <w:szCs w:val="24"/>
          <w:lang w:val="es-ES_tradnl"/>
        </w:rPr>
        <w:t>Comisión de Gobernación</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Arq. Gilberto Pérez Barajas</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Vocales: Lic. Juan Figueroa Torres</w:t>
      </w:r>
    </w:p>
    <w:p w:rsidR="00971FB4" w:rsidRPr="00CF62F4" w:rsidRDefault="00971FB4" w:rsidP="00CF0779">
      <w:pPr>
        <w:spacing w:after="0"/>
        <w:rPr>
          <w:rFonts w:ascii="Arial Narrow" w:hAnsi="Arial Narrow" w:cs="Arial"/>
          <w:b/>
          <w:sz w:val="24"/>
          <w:szCs w:val="24"/>
          <w:lang w:val="es-ES_tradnl"/>
        </w:rPr>
      </w:pPr>
    </w:p>
    <w:p w:rsidR="00CF0779" w:rsidRPr="00CF62F4" w:rsidRDefault="00CF0779" w:rsidP="00CF0779">
      <w:pPr>
        <w:spacing w:after="0"/>
        <w:rPr>
          <w:rFonts w:ascii="Arial Narrow" w:hAnsi="Arial Narrow" w:cs="Arial"/>
          <w:b/>
          <w:sz w:val="24"/>
          <w:szCs w:val="24"/>
          <w:lang w:val="es-ES_tradnl"/>
        </w:rPr>
      </w:pPr>
      <w:r w:rsidRPr="00CF62F4">
        <w:rPr>
          <w:rFonts w:ascii="Arial Narrow" w:hAnsi="Arial Narrow" w:cs="Arial"/>
          <w:b/>
          <w:sz w:val="24"/>
          <w:szCs w:val="24"/>
          <w:lang w:val="es-ES_tradnl"/>
        </w:rPr>
        <w:t>Protección Civil</w:t>
      </w:r>
    </w:p>
    <w:p w:rsidR="00971FB4"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Dr. Miguel Ángel Salazar Mexicano</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Vocales: Lic. Juan Figueroa Torres</w:t>
      </w:r>
    </w:p>
    <w:p w:rsidR="004341F2" w:rsidRPr="00CF62F4" w:rsidRDefault="004341F2" w:rsidP="00CF0779">
      <w:pPr>
        <w:spacing w:after="0"/>
        <w:rPr>
          <w:rFonts w:ascii="Arial Narrow" w:hAnsi="Arial Narrow" w:cs="Arial"/>
          <w:sz w:val="24"/>
          <w:szCs w:val="24"/>
          <w:lang w:val="es-ES_tradnl"/>
        </w:rPr>
      </w:pPr>
    </w:p>
    <w:p w:rsidR="00CF0779" w:rsidRPr="00CF62F4" w:rsidRDefault="00CF0779" w:rsidP="00CF0779">
      <w:pPr>
        <w:spacing w:after="0"/>
        <w:rPr>
          <w:rFonts w:ascii="Arial Narrow" w:hAnsi="Arial Narrow" w:cs="Arial"/>
          <w:b/>
          <w:sz w:val="24"/>
          <w:szCs w:val="24"/>
        </w:rPr>
      </w:pPr>
    </w:p>
    <w:p w:rsidR="00CF0779" w:rsidRPr="00CF62F4" w:rsidRDefault="00CF0779" w:rsidP="00CF0779">
      <w:pPr>
        <w:spacing w:after="0"/>
        <w:jc w:val="both"/>
        <w:rPr>
          <w:rFonts w:ascii="Arial Narrow" w:hAnsi="Arial Narrow" w:cs="Arial"/>
          <w:b/>
          <w:sz w:val="24"/>
          <w:szCs w:val="24"/>
          <w:lang w:val="es-ES_tradnl"/>
        </w:rPr>
      </w:pPr>
      <w:r w:rsidRPr="00CF62F4">
        <w:rPr>
          <w:rFonts w:ascii="Arial Narrow" w:hAnsi="Arial Narrow" w:cs="Arial"/>
          <w:b/>
          <w:sz w:val="24"/>
          <w:szCs w:val="24"/>
          <w:lang w:val="es-ES_tradnl"/>
        </w:rPr>
        <w:t>Comisión de Hacienda y Presupuesto</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Preside: Arq. Gilberto Pérez Barajas</w:t>
      </w:r>
    </w:p>
    <w:p w:rsidR="00CF0779" w:rsidRPr="00CF62F4" w:rsidRDefault="00CF0779" w:rsidP="00CF0779">
      <w:pPr>
        <w:spacing w:after="0"/>
        <w:rPr>
          <w:rFonts w:ascii="Arial Narrow" w:hAnsi="Arial Narrow" w:cs="Arial"/>
          <w:sz w:val="24"/>
          <w:szCs w:val="24"/>
          <w:lang w:val="es-ES_tradnl"/>
        </w:rPr>
      </w:pPr>
      <w:r w:rsidRPr="00CF62F4">
        <w:rPr>
          <w:rFonts w:ascii="Arial Narrow" w:hAnsi="Arial Narrow" w:cs="Arial"/>
          <w:sz w:val="24"/>
          <w:szCs w:val="24"/>
          <w:lang w:val="es-ES_tradnl"/>
        </w:rPr>
        <w:t xml:space="preserve">Vocales: Mtra. Lilia Margarita López </w:t>
      </w:r>
      <w:proofErr w:type="spellStart"/>
      <w:r w:rsidRPr="00CF62F4">
        <w:rPr>
          <w:rFonts w:ascii="Arial Narrow" w:hAnsi="Arial Narrow" w:cs="Arial"/>
          <w:sz w:val="24"/>
          <w:szCs w:val="24"/>
          <w:lang w:val="es-ES_tradnl"/>
        </w:rPr>
        <w:t>Chavarín</w:t>
      </w:r>
      <w:proofErr w:type="spellEnd"/>
      <w:r w:rsidRPr="00CF62F4">
        <w:rPr>
          <w:rFonts w:ascii="Arial Narrow" w:hAnsi="Arial Narrow" w:cs="Arial"/>
          <w:sz w:val="24"/>
          <w:szCs w:val="24"/>
          <w:lang w:val="es-ES_tradnl"/>
        </w:rPr>
        <w:t xml:space="preserve"> y Lic. Juan Figueroa Torres</w:t>
      </w:r>
    </w:p>
    <w:p w:rsidR="004341F2" w:rsidRPr="00CF62F4" w:rsidRDefault="004341F2" w:rsidP="00CF0779">
      <w:pPr>
        <w:spacing w:after="0"/>
        <w:rPr>
          <w:rFonts w:ascii="Arial Narrow" w:hAnsi="Arial Narrow" w:cs="Arial"/>
          <w:sz w:val="24"/>
          <w:szCs w:val="24"/>
          <w:lang w:val="es-ES_tradnl"/>
        </w:rPr>
      </w:pPr>
    </w:p>
    <w:p w:rsidR="004341F2" w:rsidRPr="00CF62F4" w:rsidRDefault="004341F2" w:rsidP="004341F2">
      <w:pPr>
        <w:spacing w:after="0"/>
        <w:jc w:val="both"/>
        <w:rPr>
          <w:rFonts w:ascii="Arial Narrow" w:hAnsi="Arial Narrow" w:cs="Arial"/>
          <w:sz w:val="24"/>
          <w:szCs w:val="24"/>
          <w:lang w:val="es-ES_tradnl"/>
        </w:rPr>
      </w:pPr>
      <w:r w:rsidRPr="00CF62F4">
        <w:rPr>
          <w:rFonts w:ascii="Arial Narrow" w:hAnsi="Arial Narrow" w:cs="Arial"/>
          <w:sz w:val="24"/>
          <w:szCs w:val="24"/>
          <w:lang w:val="es-ES_tradnl"/>
        </w:rPr>
        <w:t xml:space="preserve">Una de las principales funciones de un Síndico Municipal es participar en las secciones de cabildo en las cuales tiene voz y voto además de presidir las comisiones correspondientes a temas relevantes en el </w:t>
      </w:r>
      <w:r w:rsidR="00CF62F4" w:rsidRPr="00CF62F4">
        <w:rPr>
          <w:rFonts w:ascii="Arial Narrow" w:hAnsi="Arial Narrow" w:cs="Arial"/>
          <w:sz w:val="24"/>
          <w:szCs w:val="24"/>
          <w:lang w:val="es-ES_tradnl"/>
        </w:rPr>
        <w:t>municipio como</w:t>
      </w:r>
      <w:r w:rsidRPr="00CF62F4">
        <w:rPr>
          <w:rFonts w:ascii="Arial Narrow" w:hAnsi="Arial Narrow" w:cs="Arial"/>
          <w:sz w:val="24"/>
          <w:szCs w:val="24"/>
          <w:lang w:val="es-ES_tradnl"/>
        </w:rPr>
        <w:t xml:space="preserve"> son </w:t>
      </w:r>
      <w:r w:rsidR="00CF62F4" w:rsidRPr="00CF62F4">
        <w:rPr>
          <w:rFonts w:ascii="Arial Narrow" w:hAnsi="Arial Narrow" w:cs="Arial"/>
          <w:sz w:val="24"/>
          <w:szCs w:val="24"/>
          <w:lang w:val="es-ES_tradnl"/>
        </w:rPr>
        <w:t>las comisiones edilicias mencionadas anteriormente</w:t>
      </w:r>
      <w:r w:rsidRPr="00CF62F4">
        <w:rPr>
          <w:rFonts w:ascii="Arial Narrow" w:hAnsi="Arial Narrow" w:cs="Arial"/>
          <w:sz w:val="24"/>
          <w:szCs w:val="24"/>
          <w:lang w:val="es-ES_tradnl"/>
        </w:rPr>
        <w:t xml:space="preserve"> de</w:t>
      </w:r>
      <w:r w:rsidR="00CF62F4" w:rsidRPr="00CF62F4">
        <w:rPr>
          <w:rFonts w:ascii="Arial Narrow" w:hAnsi="Arial Narrow" w:cs="Arial"/>
          <w:sz w:val="24"/>
          <w:szCs w:val="24"/>
          <w:lang w:val="es-ES_tradnl"/>
        </w:rPr>
        <w:t xml:space="preserve"> </w:t>
      </w:r>
      <w:r w:rsidRPr="00CF62F4">
        <w:rPr>
          <w:rFonts w:ascii="Arial Narrow" w:hAnsi="Arial Narrow" w:cs="Arial"/>
          <w:sz w:val="24"/>
          <w:szCs w:val="24"/>
          <w:lang w:val="es-ES_tradnl"/>
        </w:rPr>
        <w:t xml:space="preserve">las cuales es deber del </w:t>
      </w:r>
      <w:r w:rsidR="00CF62F4" w:rsidRPr="00CF62F4">
        <w:rPr>
          <w:rFonts w:ascii="Arial Narrow" w:hAnsi="Arial Narrow" w:cs="Arial"/>
          <w:sz w:val="24"/>
          <w:szCs w:val="24"/>
          <w:lang w:val="es-ES_tradnl"/>
        </w:rPr>
        <w:t>síndico realizar comités o consejos de cada una de ellas promoviendo la participación conjunta de las autoridades, instituciones y ciudadanía, es por ello que es compromiso propio la realización de dichos comités o consejos en los cuales se debe seccionar de forma periódica.</w:t>
      </w:r>
    </w:p>
    <w:p w:rsidR="00DD49DE" w:rsidRPr="00CF62F4" w:rsidRDefault="00DD49DE" w:rsidP="00CF0779">
      <w:pPr>
        <w:spacing w:after="0"/>
        <w:rPr>
          <w:rFonts w:ascii="Arial Narrow" w:hAnsi="Arial Narrow" w:cs="Arial"/>
          <w:sz w:val="24"/>
          <w:szCs w:val="24"/>
          <w:lang w:val="es-ES_tradnl"/>
        </w:rPr>
      </w:pPr>
    </w:p>
    <w:p w:rsidR="00DD49DE" w:rsidRPr="00CF62F4" w:rsidRDefault="00DD49DE" w:rsidP="00CF0779">
      <w:pPr>
        <w:spacing w:after="0"/>
        <w:rPr>
          <w:rFonts w:ascii="Arial Narrow" w:hAnsi="Arial Narrow" w:cs="Arial"/>
          <w:sz w:val="24"/>
          <w:szCs w:val="24"/>
          <w:lang w:val="es-ES_tradnl"/>
        </w:rPr>
      </w:pPr>
    </w:p>
    <w:p w:rsidR="00DD49DE" w:rsidRPr="00CF62F4" w:rsidRDefault="00DD49DE" w:rsidP="00DD49DE">
      <w:pPr>
        <w:spacing w:after="0"/>
        <w:jc w:val="center"/>
        <w:rPr>
          <w:rFonts w:ascii="Arial Narrow" w:hAnsi="Arial Narrow" w:cs="Arial"/>
          <w:b/>
          <w:sz w:val="24"/>
          <w:szCs w:val="24"/>
          <w:u w:val="single"/>
          <w:lang w:val="es-ES_tradnl"/>
        </w:rPr>
      </w:pPr>
      <w:r w:rsidRPr="00CF62F4">
        <w:rPr>
          <w:rFonts w:ascii="Arial Narrow" w:hAnsi="Arial Narrow" w:cs="Arial"/>
          <w:b/>
          <w:sz w:val="24"/>
          <w:szCs w:val="24"/>
          <w:u w:val="single"/>
          <w:lang w:val="es-ES_tradnl"/>
        </w:rPr>
        <w:t>CONCLUCION</w:t>
      </w:r>
    </w:p>
    <w:p w:rsidR="00CF0779" w:rsidRPr="00CF62F4" w:rsidRDefault="00CF0779" w:rsidP="00A37CED">
      <w:pPr>
        <w:jc w:val="both"/>
        <w:rPr>
          <w:rFonts w:ascii="Arial Narrow" w:hAnsi="Arial Narrow"/>
          <w:sz w:val="24"/>
          <w:szCs w:val="24"/>
          <w:lang w:val="es-ES_tradnl"/>
        </w:rPr>
      </w:pPr>
    </w:p>
    <w:p w:rsidR="005E743A" w:rsidRDefault="00DD49DE" w:rsidP="004341F2">
      <w:pPr>
        <w:jc w:val="both"/>
        <w:rPr>
          <w:rFonts w:ascii="Arial Narrow" w:hAnsi="Arial Narrow"/>
          <w:sz w:val="24"/>
          <w:szCs w:val="24"/>
        </w:rPr>
      </w:pPr>
      <w:r w:rsidRPr="00CF62F4">
        <w:rPr>
          <w:rFonts w:ascii="Arial Narrow" w:hAnsi="Arial Narrow"/>
          <w:sz w:val="24"/>
          <w:szCs w:val="24"/>
        </w:rPr>
        <w:t xml:space="preserve">El presente Plan de Trabajo ha sido elaborado con el propósito de hacer eficiente la labor y el desempeño de las funciones del síndico Municipal, de tal manera que cumpla cabalmente el ejercicio de sus atribuciones dentro del gobierno municipal, como representante legal del Ayuntamiento. </w:t>
      </w:r>
    </w:p>
    <w:p w:rsidR="005E743A" w:rsidRDefault="005E743A" w:rsidP="004341F2">
      <w:pPr>
        <w:jc w:val="both"/>
        <w:rPr>
          <w:rFonts w:ascii="Arial Narrow" w:hAnsi="Arial Narrow"/>
          <w:sz w:val="24"/>
          <w:szCs w:val="24"/>
        </w:rPr>
      </w:pPr>
    </w:p>
    <w:p w:rsidR="00CF0779" w:rsidRPr="00CF62F4" w:rsidRDefault="00DD49DE" w:rsidP="004341F2">
      <w:pPr>
        <w:jc w:val="both"/>
        <w:rPr>
          <w:rFonts w:ascii="Arial Narrow" w:hAnsi="Arial Narrow"/>
          <w:sz w:val="24"/>
          <w:szCs w:val="24"/>
        </w:rPr>
      </w:pPr>
      <w:r w:rsidRPr="00CF62F4">
        <w:rPr>
          <w:rFonts w:ascii="Arial Narrow" w:hAnsi="Arial Narrow"/>
          <w:sz w:val="24"/>
          <w:szCs w:val="24"/>
        </w:rPr>
        <w:t xml:space="preserve">El espacio municipal es sin duda el lugar donde la relación entre ciudadanía y gobierno es cotidiana, estrecha y permanente, donde las necesidades sociales se hacen presentes, donde la autoridad, funcionarios y funcionarias municipales viven intensamente la responsabilidad de atender de manera eficiente el quehacer de los gobiernos locales. Es decir, promover un desarrollo con equidad, mediante el impulso de la economía local, el comercio, los servicios públicos y de actividades culturales </w:t>
      </w:r>
      <w:r w:rsidR="004341F2" w:rsidRPr="00CF62F4">
        <w:rPr>
          <w:rFonts w:ascii="Arial Narrow" w:hAnsi="Arial Narrow"/>
          <w:sz w:val="24"/>
          <w:szCs w:val="24"/>
        </w:rPr>
        <w:t>y recreativas impulsando un buen gobierno municipal para recuperar la confianza de la ciudadanía en la política.</w:t>
      </w:r>
    </w:p>
    <w:p w:rsidR="00DD49DE" w:rsidRPr="00CF62F4" w:rsidRDefault="00DD49DE" w:rsidP="00DD49DE">
      <w:pPr>
        <w:jc w:val="both"/>
        <w:rPr>
          <w:rFonts w:ascii="Arial Narrow" w:hAnsi="Arial Narrow"/>
          <w:sz w:val="24"/>
          <w:szCs w:val="24"/>
        </w:rPr>
      </w:pPr>
    </w:p>
    <w:p w:rsidR="003E02B3" w:rsidRPr="00CF62F4" w:rsidRDefault="003E02B3" w:rsidP="00A37CED">
      <w:pPr>
        <w:jc w:val="both"/>
        <w:rPr>
          <w:rFonts w:ascii="Arial Narrow" w:hAnsi="Arial Narrow"/>
          <w:sz w:val="24"/>
          <w:szCs w:val="24"/>
        </w:rPr>
      </w:pPr>
    </w:p>
    <w:p w:rsidR="00DE62F9" w:rsidRPr="00CF62F4" w:rsidRDefault="00DE62F9" w:rsidP="00DE62F9">
      <w:pPr>
        <w:autoSpaceDE w:val="0"/>
        <w:autoSpaceDN w:val="0"/>
        <w:adjustRightInd w:val="0"/>
        <w:spacing w:after="0" w:line="240" w:lineRule="auto"/>
        <w:jc w:val="center"/>
        <w:rPr>
          <w:rFonts w:ascii="Arial Narrow" w:hAnsi="Arial Narrow" w:cs="Arial"/>
          <w:b/>
          <w:bCs/>
          <w:sz w:val="24"/>
          <w:szCs w:val="24"/>
        </w:rPr>
      </w:pPr>
      <w:r w:rsidRPr="00CF62F4">
        <w:rPr>
          <w:rFonts w:ascii="Arial Narrow" w:hAnsi="Arial Narrow" w:cs="Arial"/>
          <w:b/>
          <w:bCs/>
          <w:sz w:val="24"/>
          <w:szCs w:val="24"/>
        </w:rPr>
        <w:t>A T E N T A M E N T E</w:t>
      </w:r>
    </w:p>
    <w:p w:rsidR="00DE62F9" w:rsidRPr="00CF62F4" w:rsidRDefault="00DE62F9" w:rsidP="00DE62F9">
      <w:pPr>
        <w:autoSpaceDE w:val="0"/>
        <w:autoSpaceDN w:val="0"/>
        <w:adjustRightInd w:val="0"/>
        <w:spacing w:after="0" w:line="240" w:lineRule="auto"/>
        <w:jc w:val="center"/>
        <w:rPr>
          <w:rFonts w:ascii="Arial Narrow" w:hAnsi="Arial Narrow" w:cs="Arial"/>
          <w:b/>
          <w:bCs/>
          <w:sz w:val="24"/>
          <w:szCs w:val="24"/>
        </w:rPr>
      </w:pPr>
      <w:r w:rsidRPr="00CF62F4">
        <w:rPr>
          <w:rFonts w:ascii="Arial Narrow" w:hAnsi="Arial Narrow" w:cs="Arial"/>
          <w:b/>
          <w:bCs/>
          <w:sz w:val="24"/>
          <w:szCs w:val="24"/>
        </w:rPr>
        <w:t>TENAMAXTLÁN, JAL. A 02 DE OCTUBRE DE 2018</w:t>
      </w:r>
    </w:p>
    <w:p w:rsidR="00971FB4" w:rsidRPr="00CF62F4" w:rsidRDefault="00971FB4" w:rsidP="00DE62F9">
      <w:pPr>
        <w:autoSpaceDE w:val="0"/>
        <w:autoSpaceDN w:val="0"/>
        <w:adjustRightInd w:val="0"/>
        <w:spacing w:after="0" w:line="240" w:lineRule="auto"/>
        <w:jc w:val="center"/>
        <w:rPr>
          <w:rFonts w:ascii="Arial Narrow" w:hAnsi="Arial Narrow" w:cs="Arial"/>
          <w:b/>
          <w:bCs/>
          <w:sz w:val="24"/>
          <w:szCs w:val="24"/>
        </w:rPr>
      </w:pPr>
    </w:p>
    <w:p w:rsidR="00971FB4" w:rsidRPr="00CF62F4" w:rsidRDefault="00971FB4" w:rsidP="00DE62F9">
      <w:pPr>
        <w:autoSpaceDE w:val="0"/>
        <w:autoSpaceDN w:val="0"/>
        <w:adjustRightInd w:val="0"/>
        <w:spacing w:after="0" w:line="240" w:lineRule="auto"/>
        <w:jc w:val="center"/>
        <w:rPr>
          <w:rFonts w:ascii="Arial Narrow" w:hAnsi="Arial Narrow" w:cs="Arial"/>
          <w:b/>
          <w:bCs/>
          <w:sz w:val="24"/>
          <w:szCs w:val="24"/>
        </w:rPr>
      </w:pPr>
    </w:p>
    <w:p w:rsidR="00971FB4" w:rsidRPr="00CF62F4" w:rsidRDefault="00971FB4" w:rsidP="00DE62F9">
      <w:pPr>
        <w:autoSpaceDE w:val="0"/>
        <w:autoSpaceDN w:val="0"/>
        <w:adjustRightInd w:val="0"/>
        <w:spacing w:after="0" w:line="240" w:lineRule="auto"/>
        <w:jc w:val="center"/>
        <w:rPr>
          <w:rFonts w:ascii="Arial Narrow" w:hAnsi="Arial Narrow" w:cs="Arial"/>
          <w:b/>
          <w:bCs/>
          <w:sz w:val="24"/>
          <w:szCs w:val="24"/>
        </w:rPr>
      </w:pPr>
    </w:p>
    <w:p w:rsidR="00971FB4" w:rsidRPr="00CF62F4" w:rsidRDefault="00971FB4" w:rsidP="00DE62F9">
      <w:pPr>
        <w:autoSpaceDE w:val="0"/>
        <w:autoSpaceDN w:val="0"/>
        <w:adjustRightInd w:val="0"/>
        <w:spacing w:after="0" w:line="240" w:lineRule="auto"/>
        <w:jc w:val="center"/>
        <w:rPr>
          <w:rFonts w:ascii="Arial Narrow" w:hAnsi="Arial Narrow" w:cs="Arial"/>
          <w:b/>
          <w:bCs/>
          <w:sz w:val="24"/>
          <w:szCs w:val="24"/>
        </w:rPr>
      </w:pPr>
    </w:p>
    <w:p w:rsidR="00DE62F9" w:rsidRPr="00CF62F4" w:rsidRDefault="00DE62F9" w:rsidP="00DE62F9">
      <w:pPr>
        <w:autoSpaceDE w:val="0"/>
        <w:autoSpaceDN w:val="0"/>
        <w:adjustRightInd w:val="0"/>
        <w:spacing w:after="0" w:line="240" w:lineRule="auto"/>
        <w:jc w:val="center"/>
        <w:rPr>
          <w:rFonts w:ascii="Arial Narrow" w:hAnsi="Arial Narrow" w:cs="Tahoma"/>
          <w:sz w:val="24"/>
          <w:szCs w:val="24"/>
        </w:rPr>
      </w:pPr>
      <w:r w:rsidRPr="00CF62F4">
        <w:rPr>
          <w:rFonts w:ascii="Arial Narrow" w:hAnsi="Arial Narrow" w:cs="Tahoma"/>
          <w:sz w:val="24"/>
          <w:szCs w:val="24"/>
        </w:rPr>
        <w:t>_________________________________________________</w:t>
      </w:r>
    </w:p>
    <w:p w:rsidR="00DE62F9" w:rsidRPr="00CF62F4" w:rsidRDefault="00DE62F9" w:rsidP="00DE62F9">
      <w:pPr>
        <w:autoSpaceDE w:val="0"/>
        <w:autoSpaceDN w:val="0"/>
        <w:adjustRightInd w:val="0"/>
        <w:spacing w:after="0" w:line="240" w:lineRule="auto"/>
        <w:jc w:val="center"/>
        <w:rPr>
          <w:rFonts w:ascii="Arial Narrow" w:hAnsi="Arial Narrow" w:cs="Calibri"/>
          <w:b/>
          <w:bCs/>
          <w:sz w:val="24"/>
          <w:szCs w:val="24"/>
        </w:rPr>
      </w:pPr>
      <w:r w:rsidRPr="00CF62F4">
        <w:rPr>
          <w:rFonts w:ascii="Arial Narrow" w:hAnsi="Arial Narrow" w:cs="Calibri"/>
          <w:b/>
          <w:bCs/>
          <w:sz w:val="24"/>
          <w:szCs w:val="24"/>
        </w:rPr>
        <w:t>LIC.  JUAN FIGUEROA TORRES</w:t>
      </w:r>
    </w:p>
    <w:p w:rsidR="00A37CED" w:rsidRPr="00CF62F4" w:rsidRDefault="00DE62F9" w:rsidP="00DE62F9">
      <w:pPr>
        <w:jc w:val="center"/>
        <w:rPr>
          <w:rFonts w:ascii="Arial Narrow" w:hAnsi="Arial Narrow" w:cs="Calibri"/>
          <w:b/>
          <w:bCs/>
          <w:sz w:val="24"/>
          <w:szCs w:val="24"/>
        </w:rPr>
      </w:pPr>
      <w:r w:rsidRPr="00CF62F4">
        <w:rPr>
          <w:rFonts w:ascii="Arial Narrow" w:hAnsi="Arial Narrow" w:cs="Calibri"/>
          <w:b/>
          <w:bCs/>
          <w:sz w:val="24"/>
          <w:szCs w:val="24"/>
        </w:rPr>
        <w:t>SINDICO DEL H. A</w:t>
      </w:r>
      <w:bookmarkStart w:id="0" w:name="_GoBack"/>
      <w:bookmarkEnd w:id="0"/>
      <w:r w:rsidRPr="00CF62F4">
        <w:rPr>
          <w:rFonts w:ascii="Arial Narrow" w:hAnsi="Arial Narrow" w:cs="Calibri"/>
          <w:b/>
          <w:bCs/>
          <w:sz w:val="24"/>
          <w:szCs w:val="24"/>
        </w:rPr>
        <w:t>YUNTAMIENTO TENAMAXTLÁN 2018- 2021</w:t>
      </w:r>
    </w:p>
    <w:sectPr w:rsidR="00A37CED" w:rsidRPr="00CF62F4" w:rsidSect="00971FB4">
      <w:headerReference w:type="default" r:id="rId7"/>
      <w:pgSz w:w="12240" w:h="15840"/>
      <w:pgMar w:top="1417" w:right="1701" w:bottom="1417" w:left="1701"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B4" w:rsidRDefault="00971FB4" w:rsidP="00716641">
      <w:pPr>
        <w:spacing w:after="0" w:line="240" w:lineRule="auto"/>
      </w:pPr>
      <w:r>
        <w:separator/>
      </w:r>
    </w:p>
  </w:endnote>
  <w:endnote w:type="continuationSeparator" w:id="0">
    <w:p w:rsidR="00971FB4" w:rsidRDefault="00971FB4" w:rsidP="0071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B4" w:rsidRDefault="00971FB4" w:rsidP="00716641">
      <w:pPr>
        <w:spacing w:after="0" w:line="240" w:lineRule="auto"/>
      </w:pPr>
      <w:r>
        <w:separator/>
      </w:r>
    </w:p>
  </w:footnote>
  <w:footnote w:type="continuationSeparator" w:id="0">
    <w:p w:rsidR="00971FB4" w:rsidRDefault="00971FB4" w:rsidP="0071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B4" w:rsidRPr="00716641" w:rsidRDefault="00DD49DE" w:rsidP="00B52260">
    <w:pPr>
      <w:jc w:val="center"/>
      <w:rPr>
        <w:rFonts w:ascii="Copperplate Gothic Bold" w:hAnsi="Copperplate Gothic Bold"/>
        <w:b/>
        <w:sz w:val="44"/>
        <w:szCs w:val="44"/>
      </w:rPr>
    </w:pPr>
    <w:r w:rsidRPr="00DD49DE">
      <w:rPr>
        <w:rFonts w:ascii="Copperplate Gothic Bold" w:hAnsi="Copperplate Gothic Bold"/>
        <w:b/>
        <w:noProof/>
        <w:sz w:val="44"/>
        <w:szCs w:val="44"/>
        <w:lang w:eastAsia="es-MX"/>
      </w:rPr>
      <w:drawing>
        <wp:anchor distT="0" distB="0" distL="114300" distR="114300" simplePos="0" relativeHeight="251659264" behindDoc="0" locked="0" layoutInCell="1" allowOverlap="1">
          <wp:simplePos x="0" y="0"/>
          <wp:positionH relativeFrom="column">
            <wp:posOffset>-757620</wp:posOffset>
          </wp:positionH>
          <wp:positionV relativeFrom="paragraph">
            <wp:posOffset>-376468</wp:posOffset>
          </wp:positionV>
          <wp:extent cx="1370079" cy="966952"/>
          <wp:effectExtent l="0" t="0" r="1905" b="5080"/>
          <wp:wrapNone/>
          <wp:docPr id="4" name="Imagen 4" descr="C:\Users\Figueroa\Downloads\42981043_1488712017939539_6045615379101777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Figueroa\Downloads\42981043_1488712017939539_604561537910177792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079" cy="966952"/>
                  </a:xfrm>
                  <a:prstGeom prst="rect">
                    <a:avLst/>
                  </a:prstGeom>
                  <a:noFill/>
                  <a:ln>
                    <a:noFill/>
                  </a:ln>
                </pic:spPr>
              </pic:pic>
            </a:graphicData>
          </a:graphic>
        </wp:anchor>
      </w:drawing>
    </w:r>
    <w:r w:rsidR="00971FB4">
      <w:rPr>
        <w:noProof/>
        <w:lang w:eastAsia="es-MX"/>
      </w:rPr>
      <w:drawing>
        <wp:anchor distT="0" distB="0" distL="114300" distR="114300" simplePos="0" relativeHeight="251658240" behindDoc="0" locked="0" layoutInCell="1" allowOverlap="1">
          <wp:simplePos x="0" y="0"/>
          <wp:positionH relativeFrom="column">
            <wp:posOffset>5425768</wp:posOffset>
          </wp:positionH>
          <wp:positionV relativeFrom="paragraph">
            <wp:posOffset>-376008</wp:posOffset>
          </wp:positionV>
          <wp:extent cx="977265" cy="998483"/>
          <wp:effectExtent l="0" t="0" r="0" b="0"/>
          <wp:wrapNone/>
          <wp:docPr id="3" name="Imagen 3" descr="Resultado de imagen para escudo de armas de tenamax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udo de armas de tenamaxtl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265" cy="998483"/>
                  </a:xfrm>
                  <a:prstGeom prst="rect">
                    <a:avLst/>
                  </a:prstGeom>
                  <a:noFill/>
                  <a:ln>
                    <a:noFill/>
                  </a:ln>
                </pic:spPr>
              </pic:pic>
            </a:graphicData>
          </a:graphic>
          <wp14:sizeRelV relativeFrom="margin">
            <wp14:pctHeight>0</wp14:pctHeight>
          </wp14:sizeRelV>
        </wp:anchor>
      </w:drawing>
    </w:r>
    <w:r w:rsidR="00971FB4" w:rsidRPr="00716641">
      <w:rPr>
        <w:rFonts w:ascii="Copperplate Gothic Bold" w:hAnsi="Copperplate Gothic Bold"/>
        <w:b/>
        <w:sz w:val="44"/>
        <w:szCs w:val="44"/>
      </w:rPr>
      <w:t>PLAN DE TRABAJO</w:t>
    </w:r>
    <w:r w:rsidR="00971FB4" w:rsidRPr="00B52260">
      <w:rPr>
        <w:noProof/>
        <w:lang w:eastAsia="es-MX"/>
      </w:rPr>
      <w:t xml:space="preserve"> </w:t>
    </w:r>
  </w:p>
  <w:p w:rsidR="00971FB4" w:rsidRDefault="00971F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15"/>
    <w:rsid w:val="00074FEC"/>
    <w:rsid w:val="003E02B3"/>
    <w:rsid w:val="004341F2"/>
    <w:rsid w:val="00545EE9"/>
    <w:rsid w:val="005E743A"/>
    <w:rsid w:val="00716641"/>
    <w:rsid w:val="008377C4"/>
    <w:rsid w:val="008D4720"/>
    <w:rsid w:val="008F3F57"/>
    <w:rsid w:val="00967A15"/>
    <w:rsid w:val="00971FB4"/>
    <w:rsid w:val="00A37CED"/>
    <w:rsid w:val="00A653B5"/>
    <w:rsid w:val="00B13D86"/>
    <w:rsid w:val="00B52260"/>
    <w:rsid w:val="00B52629"/>
    <w:rsid w:val="00C84034"/>
    <w:rsid w:val="00CF0779"/>
    <w:rsid w:val="00CF62F4"/>
    <w:rsid w:val="00DD49DE"/>
    <w:rsid w:val="00DE62F9"/>
    <w:rsid w:val="00FA5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B3135"/>
  <w15:chartTrackingRefBased/>
  <w15:docId w15:val="{0A20E0D7-3F9A-4354-842A-19B6BEE8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7C4"/>
    <w:pPr>
      <w:ind w:left="720"/>
      <w:contextualSpacing/>
    </w:pPr>
  </w:style>
  <w:style w:type="paragraph" w:styleId="Textoindependiente2">
    <w:name w:val="Body Text 2"/>
    <w:basedOn w:val="Normal"/>
    <w:link w:val="Textoindependiente2Car"/>
    <w:uiPriority w:val="99"/>
    <w:unhideWhenUsed/>
    <w:rsid w:val="00CF0779"/>
    <w:pPr>
      <w:spacing w:after="120" w:line="480" w:lineRule="auto"/>
      <w:jc w:val="both"/>
    </w:pPr>
    <w:rPr>
      <w:rFonts w:ascii="Arial" w:eastAsia="Calibri" w:hAnsi="Arial" w:cs="Times New Roman"/>
      <w:sz w:val="24"/>
      <w:lang w:eastAsia="es-MX"/>
    </w:rPr>
  </w:style>
  <w:style w:type="character" w:customStyle="1" w:styleId="Textoindependiente2Car">
    <w:name w:val="Texto independiente 2 Car"/>
    <w:basedOn w:val="Fuentedeprrafopredeter"/>
    <w:link w:val="Textoindependiente2"/>
    <w:uiPriority w:val="99"/>
    <w:rsid w:val="00CF0779"/>
    <w:rPr>
      <w:rFonts w:ascii="Arial" w:eastAsia="Calibri" w:hAnsi="Arial" w:cs="Times New Roman"/>
      <w:sz w:val="24"/>
      <w:lang w:eastAsia="es-MX"/>
    </w:rPr>
  </w:style>
  <w:style w:type="character" w:styleId="Hipervnculo">
    <w:name w:val="Hyperlink"/>
    <w:basedOn w:val="Fuentedeprrafopredeter"/>
    <w:uiPriority w:val="99"/>
    <w:unhideWhenUsed/>
    <w:rsid w:val="00716641"/>
    <w:rPr>
      <w:color w:val="0563C1" w:themeColor="hyperlink"/>
      <w:u w:val="single"/>
    </w:rPr>
  </w:style>
  <w:style w:type="paragraph" w:styleId="Encabezado">
    <w:name w:val="header"/>
    <w:basedOn w:val="Normal"/>
    <w:link w:val="EncabezadoCar"/>
    <w:uiPriority w:val="99"/>
    <w:unhideWhenUsed/>
    <w:rsid w:val="00716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641"/>
  </w:style>
  <w:style w:type="paragraph" w:styleId="Piedepgina">
    <w:name w:val="footer"/>
    <w:basedOn w:val="Normal"/>
    <w:link w:val="PiedepginaCar"/>
    <w:uiPriority w:val="99"/>
    <w:unhideWhenUsed/>
    <w:rsid w:val="00716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641"/>
  </w:style>
  <w:style w:type="character" w:styleId="Refdecomentario">
    <w:name w:val="annotation reference"/>
    <w:basedOn w:val="Fuentedeprrafopredeter"/>
    <w:uiPriority w:val="99"/>
    <w:semiHidden/>
    <w:unhideWhenUsed/>
    <w:rsid w:val="004341F2"/>
    <w:rPr>
      <w:sz w:val="16"/>
      <w:szCs w:val="16"/>
    </w:rPr>
  </w:style>
  <w:style w:type="paragraph" w:styleId="Textocomentario">
    <w:name w:val="annotation text"/>
    <w:basedOn w:val="Normal"/>
    <w:link w:val="TextocomentarioCar"/>
    <w:uiPriority w:val="99"/>
    <w:semiHidden/>
    <w:unhideWhenUsed/>
    <w:rsid w:val="00434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41F2"/>
    <w:rPr>
      <w:sz w:val="20"/>
      <w:szCs w:val="20"/>
    </w:rPr>
  </w:style>
  <w:style w:type="paragraph" w:styleId="Asuntodelcomentario">
    <w:name w:val="annotation subject"/>
    <w:basedOn w:val="Textocomentario"/>
    <w:next w:val="Textocomentario"/>
    <w:link w:val="AsuntodelcomentarioCar"/>
    <w:uiPriority w:val="99"/>
    <w:semiHidden/>
    <w:unhideWhenUsed/>
    <w:rsid w:val="004341F2"/>
    <w:rPr>
      <w:b/>
      <w:bCs/>
    </w:rPr>
  </w:style>
  <w:style w:type="character" w:customStyle="1" w:styleId="AsuntodelcomentarioCar">
    <w:name w:val="Asunto del comentario Car"/>
    <w:basedOn w:val="TextocomentarioCar"/>
    <w:link w:val="Asuntodelcomentario"/>
    <w:uiPriority w:val="99"/>
    <w:semiHidden/>
    <w:rsid w:val="004341F2"/>
    <w:rPr>
      <w:b/>
      <w:bCs/>
      <w:sz w:val="20"/>
      <w:szCs w:val="20"/>
    </w:rPr>
  </w:style>
  <w:style w:type="paragraph" w:styleId="Textodeglobo">
    <w:name w:val="Balloon Text"/>
    <w:basedOn w:val="Normal"/>
    <w:link w:val="TextodegloboCar"/>
    <w:uiPriority w:val="99"/>
    <w:semiHidden/>
    <w:unhideWhenUsed/>
    <w:rsid w:val="004341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ico_figueroa@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Romo Dueñas</dc:creator>
  <cp:keywords/>
  <dc:description/>
  <cp:lastModifiedBy>Karina Romo Dueñas</cp:lastModifiedBy>
  <cp:revision>2</cp:revision>
  <cp:lastPrinted>2018-11-28T02:57:00Z</cp:lastPrinted>
  <dcterms:created xsi:type="dcterms:W3CDTF">2019-01-07T02:01:00Z</dcterms:created>
  <dcterms:modified xsi:type="dcterms:W3CDTF">2019-01-07T02:01:00Z</dcterms:modified>
</cp:coreProperties>
</file>